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7B" w:rsidRDefault="00694968" w:rsidP="00EF778D">
      <w:pPr>
        <w:pStyle w:val="a5"/>
        <w:jc w:val="center"/>
        <w:rPr>
          <w:rFonts w:ascii="Arial" w:hAnsi="Arial"/>
          <w:b/>
          <w:szCs w:val="28"/>
        </w:rPr>
      </w:pPr>
      <w:r w:rsidRPr="00694968">
        <w:rPr>
          <w:rFonts w:ascii="Arial" w:hAnsi="Arial"/>
          <w:b/>
          <w:szCs w:val="28"/>
        </w:rPr>
        <w:t xml:space="preserve">Международный конкурс </w:t>
      </w:r>
      <w:r w:rsidR="00FC417B">
        <w:rPr>
          <w:rFonts w:ascii="Arial" w:hAnsi="Arial"/>
          <w:b/>
          <w:szCs w:val="28"/>
        </w:rPr>
        <w:t xml:space="preserve">школьных </w:t>
      </w:r>
    </w:p>
    <w:p w:rsidR="00FA58B1" w:rsidRDefault="00694968" w:rsidP="00EF778D">
      <w:pPr>
        <w:pStyle w:val="a5"/>
        <w:jc w:val="center"/>
        <w:rPr>
          <w:rFonts w:ascii="Arial" w:hAnsi="Arial"/>
          <w:b/>
          <w:szCs w:val="28"/>
        </w:rPr>
      </w:pPr>
      <w:r w:rsidRPr="00694968">
        <w:rPr>
          <w:rFonts w:ascii="Arial" w:hAnsi="Arial"/>
          <w:b/>
          <w:szCs w:val="28"/>
        </w:rPr>
        <w:t>научно-исследовательских работ</w:t>
      </w:r>
    </w:p>
    <w:p w:rsidR="00F94C61" w:rsidRPr="00EF778D" w:rsidRDefault="00694968" w:rsidP="00EF778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080CB8" w:rsidRPr="00080CB8">
        <w:rPr>
          <w:rFonts w:ascii="Arial" w:hAnsi="Arial"/>
          <w:b/>
          <w:szCs w:val="28"/>
        </w:rPr>
        <w:t>Наука: Время Первых</w:t>
      </w:r>
      <w:r>
        <w:rPr>
          <w:rFonts w:ascii="Arial" w:hAnsi="Arial"/>
          <w:b/>
          <w:szCs w:val="28"/>
        </w:rPr>
        <w:t>»</w:t>
      </w:r>
      <w:r w:rsidR="00F94C61" w:rsidRPr="00937612">
        <w:rPr>
          <w:rFonts w:ascii="Arial" w:hAnsi="Arial"/>
          <w:b/>
          <w:szCs w:val="28"/>
        </w:rPr>
        <w:br/>
      </w: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F94C61" w:rsidRDefault="00EF778D" w:rsidP="00EF778D">
      <w:pPr>
        <w:pStyle w:val="a5"/>
        <w:jc w:val="center"/>
        <w:rPr>
          <w:b/>
          <w:caps/>
          <w:sz w:val="30"/>
          <w:szCs w:val="30"/>
        </w:rPr>
      </w:pPr>
      <w:r>
        <w:rPr>
          <w:b/>
          <w:caps/>
          <w:noProof/>
          <w:sz w:val="30"/>
          <w:szCs w:val="30"/>
        </w:rPr>
        <w:drawing>
          <wp:inline distT="0" distB="0" distL="0" distR="0">
            <wp:extent cx="3305175" cy="28935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323" cy="29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6BC" w:rsidRDefault="001826BC" w:rsidP="00F94C61">
      <w:pPr>
        <w:pStyle w:val="a5"/>
        <w:rPr>
          <w:b/>
          <w:caps/>
          <w:sz w:val="30"/>
          <w:szCs w:val="30"/>
        </w:rPr>
      </w:pPr>
    </w:p>
    <w:p w:rsidR="00694968" w:rsidRDefault="00080CB8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23</w:t>
      </w:r>
      <w:r w:rsidR="00084E0A">
        <w:rPr>
          <w:b/>
          <w:szCs w:val="28"/>
        </w:rPr>
        <w:t xml:space="preserve"> </w:t>
      </w:r>
      <w:r>
        <w:rPr>
          <w:b/>
          <w:szCs w:val="28"/>
        </w:rPr>
        <w:t>декабря</w:t>
      </w:r>
      <w:r w:rsidR="00084E0A">
        <w:rPr>
          <w:b/>
          <w:szCs w:val="28"/>
        </w:rPr>
        <w:t xml:space="preserve"> </w:t>
      </w:r>
      <w:r w:rsidR="00694968" w:rsidRPr="00694968">
        <w:rPr>
          <w:b/>
          <w:szCs w:val="28"/>
        </w:rPr>
        <w:t xml:space="preserve">2024 года – </w:t>
      </w:r>
      <w:r>
        <w:rPr>
          <w:b/>
          <w:szCs w:val="28"/>
        </w:rPr>
        <w:t>20</w:t>
      </w:r>
      <w:r w:rsidR="004D2FC4">
        <w:rPr>
          <w:b/>
          <w:szCs w:val="28"/>
        </w:rPr>
        <w:t xml:space="preserve"> </w:t>
      </w:r>
      <w:r>
        <w:rPr>
          <w:b/>
          <w:szCs w:val="28"/>
        </w:rPr>
        <w:t>января</w:t>
      </w:r>
      <w:r w:rsidR="00694968" w:rsidRPr="00694968">
        <w:rPr>
          <w:b/>
          <w:szCs w:val="28"/>
        </w:rPr>
        <w:t xml:space="preserve"> 20</w:t>
      </w:r>
      <w:r>
        <w:rPr>
          <w:b/>
          <w:szCs w:val="28"/>
        </w:rPr>
        <w:t>25</w:t>
      </w:r>
      <w:r w:rsidR="00694968" w:rsidRPr="00694968">
        <w:rPr>
          <w:b/>
          <w:szCs w:val="28"/>
        </w:rPr>
        <w:t xml:space="preserve"> года</w:t>
      </w:r>
    </w:p>
    <w:p w:rsidR="000A094D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Москва</w:t>
      </w:r>
    </w:p>
    <w:p w:rsidR="00BD1BD8" w:rsidRDefault="00BD1BD8" w:rsidP="00F94C61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D1BD8" w:rsidRDefault="00716D42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Научно-творческое общество «Просвещение»</w:t>
      </w:r>
    </w:p>
    <w:p w:rsidR="00B4626D" w:rsidRPr="001E2666" w:rsidRDefault="001B18D3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(№1</w:t>
      </w:r>
      <w:r w:rsidR="006B3FF9">
        <w:rPr>
          <w:b/>
          <w:szCs w:val="28"/>
        </w:rPr>
        <w:t>2</w:t>
      </w:r>
      <w:r w:rsidR="00080CB8">
        <w:rPr>
          <w:b/>
          <w:szCs w:val="28"/>
        </w:rPr>
        <w:t>11</w:t>
      </w:r>
      <w:r>
        <w:rPr>
          <w:b/>
          <w:szCs w:val="28"/>
        </w:rPr>
        <w:t>-</w:t>
      </w:r>
      <w:r w:rsidR="00FC417B">
        <w:rPr>
          <w:b/>
          <w:szCs w:val="28"/>
        </w:rPr>
        <w:t>05</w:t>
      </w:r>
      <w:r w:rsidR="00B4626D">
        <w:rPr>
          <w:b/>
          <w:szCs w:val="28"/>
        </w:rPr>
        <w:t>)</w:t>
      </w:r>
    </w:p>
    <w:p w:rsidR="002B3B0C" w:rsidRPr="001E2666" w:rsidRDefault="002B3B0C" w:rsidP="00665AD7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br w:type="page"/>
      </w: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</w:t>
      </w:r>
      <w:r w:rsidR="007157F1">
        <w:rPr>
          <w:spacing w:val="-4"/>
          <w:sz w:val="24"/>
          <w:szCs w:val="24"/>
        </w:rPr>
        <w:t xml:space="preserve"> в</w:t>
      </w:r>
      <w:r w:rsidR="004D2FC4">
        <w:rPr>
          <w:spacing w:val="-4"/>
          <w:sz w:val="24"/>
          <w:szCs w:val="24"/>
        </w:rPr>
        <w:t xml:space="preserve">о </w:t>
      </w:r>
      <w:r w:rsidR="00B65757" w:rsidRPr="00B65757">
        <w:rPr>
          <w:spacing w:val="-4"/>
          <w:sz w:val="24"/>
          <w:szCs w:val="24"/>
        </w:rPr>
        <w:t>Международн</w:t>
      </w:r>
      <w:r w:rsidR="00B65757">
        <w:rPr>
          <w:spacing w:val="-4"/>
          <w:sz w:val="24"/>
          <w:szCs w:val="24"/>
        </w:rPr>
        <w:t>ом</w:t>
      </w:r>
      <w:r w:rsidR="00B65757" w:rsidRPr="00B65757">
        <w:rPr>
          <w:spacing w:val="-4"/>
          <w:sz w:val="24"/>
          <w:szCs w:val="24"/>
        </w:rPr>
        <w:t xml:space="preserve"> конкурс</w:t>
      </w:r>
      <w:r w:rsidR="00B65757">
        <w:rPr>
          <w:spacing w:val="-4"/>
          <w:sz w:val="24"/>
          <w:szCs w:val="24"/>
        </w:rPr>
        <w:t>е</w:t>
      </w:r>
      <w:r w:rsidR="00FC417B">
        <w:rPr>
          <w:spacing w:val="-4"/>
          <w:sz w:val="24"/>
          <w:szCs w:val="24"/>
        </w:rPr>
        <w:t xml:space="preserve"> школьных </w:t>
      </w:r>
      <w:r w:rsidR="00B65757" w:rsidRPr="00B65757">
        <w:rPr>
          <w:spacing w:val="-4"/>
          <w:sz w:val="24"/>
          <w:szCs w:val="24"/>
        </w:rPr>
        <w:t xml:space="preserve">научно-исследовательских работ </w:t>
      </w:r>
      <w:r w:rsidR="00B65757">
        <w:rPr>
          <w:spacing w:val="-4"/>
          <w:sz w:val="24"/>
          <w:szCs w:val="24"/>
        </w:rPr>
        <w:t>«</w:t>
      </w:r>
      <w:r w:rsidR="00080CB8" w:rsidRPr="00080CB8">
        <w:rPr>
          <w:spacing w:val="-4"/>
          <w:sz w:val="24"/>
          <w:szCs w:val="24"/>
        </w:rPr>
        <w:t>Наука: Время Первых</w:t>
      </w:r>
      <w:r w:rsidR="00B65757">
        <w:rPr>
          <w:spacing w:val="-4"/>
          <w:sz w:val="24"/>
          <w:szCs w:val="24"/>
        </w:rPr>
        <w:t>»</w:t>
      </w:r>
      <w:r w:rsidR="004D2FC4">
        <w:rPr>
          <w:spacing w:val="-4"/>
          <w:sz w:val="24"/>
          <w:szCs w:val="24"/>
        </w:rPr>
        <w:t xml:space="preserve"> </w:t>
      </w:r>
      <w:r w:rsidRPr="00EC4415">
        <w:rPr>
          <w:spacing w:val="-4"/>
          <w:sz w:val="24"/>
          <w:szCs w:val="24"/>
        </w:rPr>
        <w:t xml:space="preserve">по существующим научным направлениям. </w:t>
      </w:r>
    </w:p>
    <w:p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2B3B0C" w:rsidRDefault="00716D42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 конкурсе к</w:t>
      </w:r>
      <w:r w:rsidR="002B3B0C">
        <w:rPr>
          <w:spacing w:val="-4"/>
          <w:sz w:val="24"/>
          <w:szCs w:val="24"/>
        </w:rPr>
        <w:t xml:space="preserve"> участию принимаются тезисы, литературные обзоры, </w:t>
      </w:r>
      <w:r>
        <w:rPr>
          <w:spacing w:val="-4"/>
          <w:sz w:val="24"/>
          <w:szCs w:val="24"/>
        </w:rPr>
        <w:t>научно-исследовательские работы</w:t>
      </w:r>
      <w:r w:rsidR="00A3159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не более </w:t>
      </w:r>
      <w:r w:rsidR="00A31596">
        <w:rPr>
          <w:spacing w:val="-4"/>
          <w:sz w:val="24"/>
          <w:szCs w:val="24"/>
        </w:rPr>
        <w:t>5</w:t>
      </w:r>
      <w:r w:rsidR="002B3B0C">
        <w:rPr>
          <w:spacing w:val="-4"/>
          <w:sz w:val="24"/>
          <w:szCs w:val="24"/>
        </w:rPr>
        <w:t xml:space="preserve"> лет с момента их </w:t>
      </w:r>
      <w:r w:rsidR="00A31596">
        <w:rPr>
          <w:spacing w:val="-4"/>
          <w:sz w:val="24"/>
          <w:szCs w:val="24"/>
        </w:rPr>
        <w:t>написания, защиты или публикации</w:t>
      </w:r>
      <w:r w:rsidR="002B3B0C">
        <w:rPr>
          <w:spacing w:val="-4"/>
          <w:sz w:val="24"/>
          <w:szCs w:val="24"/>
        </w:rPr>
        <w:t>. Принимаются также работы, которые не были опубликованы в других отечественных или зарубежных изданиях.</w:t>
      </w:r>
    </w:p>
    <w:p w:rsidR="00080CB8" w:rsidRDefault="00080CB8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2B3B0C" w:rsidRPr="00080CB8" w:rsidRDefault="00080CB8" w:rsidP="00080CB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мероприятии бесплатно и производится </w:t>
      </w:r>
      <w:r w:rsidRPr="00524C76">
        <w:rPr>
          <w:rFonts w:ascii="Times New Roman" w:hAnsi="Times New Roman"/>
          <w:sz w:val="24"/>
          <w:szCs w:val="24"/>
        </w:rPr>
        <w:t xml:space="preserve">на добровольных началах в полном соответствии с действующим законом </w:t>
      </w:r>
      <w:r>
        <w:rPr>
          <w:rFonts w:ascii="Times New Roman" w:hAnsi="Times New Roman"/>
          <w:sz w:val="24"/>
          <w:szCs w:val="24"/>
        </w:rPr>
        <w:t>«</w:t>
      </w:r>
      <w:r w:rsidRPr="00524C76">
        <w:rPr>
          <w:rFonts w:ascii="Times New Roman" w:hAnsi="Times New Roman"/>
          <w:sz w:val="24"/>
          <w:szCs w:val="24"/>
        </w:rPr>
        <w:t>Об образовании в РФ</w:t>
      </w:r>
      <w:r>
        <w:rPr>
          <w:rFonts w:ascii="Times New Roman" w:hAnsi="Times New Roman"/>
          <w:sz w:val="24"/>
          <w:szCs w:val="24"/>
        </w:rPr>
        <w:t>»</w:t>
      </w:r>
      <w:r w:rsidRPr="00524C76">
        <w:rPr>
          <w:rFonts w:ascii="Times New Roman" w:hAnsi="Times New Roman"/>
          <w:sz w:val="24"/>
          <w:szCs w:val="24"/>
        </w:rPr>
        <w:t xml:space="preserve"> (№273-ФЗ от 29.12.2012). Информационную деятельность ведет </w:t>
      </w:r>
      <w:r>
        <w:rPr>
          <w:rFonts w:ascii="Times New Roman" w:hAnsi="Times New Roman"/>
          <w:sz w:val="24"/>
          <w:szCs w:val="24"/>
        </w:rPr>
        <w:t>Научно-творческое общество «Просвещение»</w:t>
      </w:r>
      <w:r w:rsidRPr="00524C76">
        <w:rPr>
          <w:rFonts w:ascii="Times New Roman" w:hAnsi="Times New Roman"/>
          <w:sz w:val="24"/>
          <w:szCs w:val="24"/>
        </w:rPr>
        <w:t xml:space="preserve">, которое имеет статус образовательного СМИ согласно свидетельству </w:t>
      </w:r>
      <w:hyperlink r:id="rId7" w:history="1">
        <w:r w:rsidRPr="00DF06D2">
          <w:rPr>
            <w:rStyle w:val="a7"/>
            <w:rFonts w:ascii="Times New Roman" w:hAnsi="Times New Roman"/>
            <w:sz w:val="24"/>
            <w:szCs w:val="24"/>
          </w:rPr>
          <w:t>Эл № ФС 77 - 85194 от 22.11.2024</w:t>
        </w:r>
      </w:hyperlink>
      <w:r w:rsidRPr="00524C76">
        <w:rPr>
          <w:rFonts w:ascii="Times New Roman" w:hAnsi="Times New Roman"/>
          <w:sz w:val="24"/>
          <w:szCs w:val="24"/>
        </w:rPr>
        <w:t>. Как официально зарегистрированное средство массовой информации, общество занимается популяризацией научных достижений и образовательных инноваций, внося существенный вклад в развитие данного направления.</w:t>
      </w:r>
    </w:p>
    <w:p w:rsidR="002B3B0C" w:rsidRDefault="00716D42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у</w:t>
      </w:r>
      <w:r w:rsidR="002B3B0C">
        <w:rPr>
          <w:spacing w:val="-4"/>
          <w:sz w:val="24"/>
          <w:szCs w:val="24"/>
        </w:rPr>
        <w:t>частник</w:t>
      </w:r>
      <w:r>
        <w:rPr>
          <w:spacing w:val="-4"/>
          <w:sz w:val="24"/>
          <w:szCs w:val="24"/>
        </w:rPr>
        <w:t>и</w:t>
      </w:r>
      <w:r w:rsidR="00560E7F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награждаются</w:t>
      </w:r>
      <w:r w:rsidR="002B3B0C">
        <w:rPr>
          <w:spacing w:val="-4"/>
          <w:sz w:val="24"/>
          <w:szCs w:val="24"/>
        </w:rPr>
        <w:t>:</w:t>
      </w:r>
    </w:p>
    <w:p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Сертификат участника </w:t>
      </w:r>
      <w:r w:rsidRPr="00E373C3">
        <w:rPr>
          <w:b/>
          <w:spacing w:val="-4"/>
          <w:sz w:val="24"/>
          <w:szCs w:val="24"/>
        </w:rPr>
        <w:t>конкурса</w:t>
      </w:r>
      <w:r>
        <w:rPr>
          <w:spacing w:val="-4"/>
          <w:sz w:val="24"/>
          <w:szCs w:val="24"/>
        </w:rPr>
        <w:t xml:space="preserve"> (электронный вариант) – посредством электронной рассылки на почты участников конкурса.</w:t>
      </w:r>
    </w:p>
    <w:p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</w:p>
    <w:p w:rsidR="009E37C3" w:rsidRPr="00754259" w:rsidRDefault="009E37C3" w:rsidP="009E37C3">
      <w:pPr>
        <w:pStyle w:val="a5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:rsidR="002B3B0C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Имеют право получить</w:t>
      </w:r>
      <w:r w:rsidR="0016783B" w:rsidRPr="0016783B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>
        <w:rPr>
          <w:spacing w:val="-4"/>
          <w:sz w:val="24"/>
          <w:szCs w:val="24"/>
        </w:rPr>
        <w:t>(электронный вариант)</w:t>
      </w:r>
      <w:r w:rsidRPr="00754259">
        <w:rPr>
          <w:spacing w:val="-4"/>
          <w:sz w:val="24"/>
          <w:szCs w:val="24"/>
        </w:rPr>
        <w:t xml:space="preserve"> в случае, 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 («Лучший тезис»</w:t>
      </w:r>
      <w:r w:rsidR="00A31596">
        <w:rPr>
          <w:spacing w:val="-4"/>
          <w:sz w:val="24"/>
          <w:szCs w:val="24"/>
        </w:rPr>
        <w:t xml:space="preserve">, </w:t>
      </w:r>
      <w:r w:rsidRPr="00BF0BE6">
        <w:rPr>
          <w:spacing w:val="-4"/>
          <w:sz w:val="24"/>
          <w:szCs w:val="24"/>
        </w:rPr>
        <w:t>«Лучший литературный обзор», «Лучшая научно-исследовательская работа»)</w:t>
      </w:r>
      <w:r>
        <w:rPr>
          <w:spacing w:val="-4"/>
          <w:sz w:val="24"/>
          <w:szCs w:val="24"/>
        </w:rPr>
        <w:t xml:space="preserve"> – посредством электронной рассылки на почты участников конкурса.</w:t>
      </w:r>
    </w:p>
    <w:p w:rsidR="009E37C3" w:rsidRPr="00224C18" w:rsidRDefault="009E37C3" w:rsidP="009E37C3">
      <w:pPr>
        <w:pStyle w:val="a5"/>
        <w:jc w:val="both"/>
        <w:rPr>
          <w:i/>
          <w:spacing w:val="-4"/>
          <w:sz w:val="24"/>
          <w:szCs w:val="24"/>
        </w:rPr>
      </w:pPr>
    </w:p>
    <w:p w:rsidR="002B3B0C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36CE" w:rsidRDefault="002B3B0C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5336CE" w:rsidRPr="003859CA">
        <w:rPr>
          <w:spacing w:val="-4"/>
          <w:sz w:val="24"/>
          <w:szCs w:val="24"/>
        </w:rPr>
        <w:t>1. Участником конку</w:t>
      </w:r>
      <w:r w:rsidR="005336CE">
        <w:rPr>
          <w:spacing w:val="-4"/>
          <w:sz w:val="24"/>
          <w:szCs w:val="24"/>
        </w:rPr>
        <w:t>рса может быть только физическое лицо.</w:t>
      </w:r>
    </w:p>
    <w:p w:rsidR="005336CE" w:rsidRPr="006B3FF9" w:rsidRDefault="005336CE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</w:t>
      </w:r>
      <w:r w:rsidR="00A31596">
        <w:rPr>
          <w:spacing w:val="-4"/>
          <w:sz w:val="24"/>
          <w:szCs w:val="24"/>
        </w:rPr>
        <w:t xml:space="preserve">Участие в конкурсе могут принимать учащиеся школ, гимназий и других учебных заведений, входящих </w:t>
      </w:r>
      <w:r w:rsidR="00A31596" w:rsidRPr="00A31596">
        <w:rPr>
          <w:spacing w:val="-4"/>
          <w:sz w:val="24"/>
          <w:szCs w:val="24"/>
        </w:rPr>
        <w:t>в систему начального общего, основного общего и среднего общего образования</w:t>
      </w:r>
      <w:r w:rsidR="00A31596">
        <w:rPr>
          <w:spacing w:val="-4"/>
          <w:sz w:val="24"/>
          <w:szCs w:val="24"/>
        </w:rPr>
        <w:t>.</w:t>
      </w:r>
    </w:p>
    <w:p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="00436BF8"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="00436BF8" w:rsidRPr="00436BF8">
        <w:rPr>
          <w:b/>
          <w:spacing w:val="-4"/>
          <w:sz w:val="24"/>
          <w:szCs w:val="24"/>
        </w:rPr>
        <w:t>ОБЯЗАТЕЛЬНО</w:t>
      </w:r>
      <w:r w:rsidR="00436BF8" w:rsidRPr="00436BF8">
        <w:rPr>
          <w:spacing w:val="-4"/>
          <w:sz w:val="24"/>
          <w:szCs w:val="24"/>
        </w:rPr>
        <w:t xml:space="preserve"> через специальную форму на сайте</w:t>
      </w:r>
      <w:r w:rsidR="00975975" w:rsidRPr="00975975">
        <w:rPr>
          <w:spacing w:val="-4"/>
          <w:sz w:val="24"/>
          <w:szCs w:val="24"/>
        </w:rPr>
        <w:t xml:space="preserve"> </w:t>
      </w:r>
      <w:hyperlink r:id="rId8" w:history="1">
        <w:r w:rsidR="00975975" w:rsidRPr="00B025BD">
          <w:rPr>
            <w:rStyle w:val="a7"/>
            <w:spacing w:val="-4"/>
            <w:sz w:val="24"/>
            <w:szCs w:val="24"/>
          </w:rPr>
          <w:t>https://nto-prosvet.ru/vremyapervih/</w:t>
        </w:r>
      </w:hyperlink>
      <w:r w:rsidR="00975975" w:rsidRPr="00975975">
        <w:rPr>
          <w:spacing w:val="-4"/>
          <w:sz w:val="24"/>
          <w:szCs w:val="24"/>
        </w:rPr>
        <w:t xml:space="preserve"> </w:t>
      </w:r>
      <w:r w:rsidR="00716D42" w:rsidRPr="00875AF0">
        <w:rPr>
          <w:spacing w:val="-4"/>
          <w:sz w:val="24"/>
          <w:szCs w:val="24"/>
        </w:rPr>
        <w:t>(в случае</w:t>
      </w:r>
      <w:r w:rsidR="00716D42">
        <w:rPr>
          <w:spacing w:val="-4"/>
          <w:sz w:val="24"/>
          <w:szCs w:val="24"/>
        </w:rPr>
        <w:t xml:space="preserve"> технических</w:t>
      </w:r>
      <w:r w:rsidR="004D2FC4">
        <w:rPr>
          <w:spacing w:val="-4"/>
          <w:sz w:val="24"/>
          <w:szCs w:val="24"/>
        </w:rPr>
        <w:t xml:space="preserve"> </w:t>
      </w:r>
      <w:r w:rsidR="00716D42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716D42" w:rsidRPr="00716D42">
        <w:rPr>
          <w:b/>
          <w:spacing w:val="-4"/>
          <w:sz w:val="24"/>
          <w:szCs w:val="24"/>
        </w:rPr>
        <w:t>org-prosvet@nto-prosvet.ru</w:t>
      </w:r>
      <w:r w:rsidR="00716D42">
        <w:rPr>
          <w:b/>
          <w:spacing w:val="-4"/>
          <w:sz w:val="24"/>
          <w:szCs w:val="24"/>
        </w:rPr>
        <w:t xml:space="preserve">– </w:t>
      </w:r>
      <w:r w:rsidR="00716D42" w:rsidRPr="000C582B">
        <w:rPr>
          <w:spacing w:val="-4"/>
          <w:sz w:val="24"/>
          <w:szCs w:val="24"/>
        </w:rPr>
        <w:t>заявка (шаблон в конце информ. письма) + конкурсная</w:t>
      </w:r>
      <w:r w:rsidR="00B11CD5">
        <w:rPr>
          <w:spacing w:val="-4"/>
          <w:sz w:val="24"/>
          <w:szCs w:val="24"/>
        </w:rPr>
        <w:t xml:space="preserve"> работа</w:t>
      </w:r>
      <w:r w:rsidR="00716D42">
        <w:rPr>
          <w:spacing w:val="-4"/>
          <w:sz w:val="24"/>
          <w:szCs w:val="24"/>
        </w:rPr>
        <w:t>).</w:t>
      </w:r>
    </w:p>
    <w:p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:rsidR="005336CE" w:rsidRPr="007F2470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7F2470">
        <w:rPr>
          <w:spacing w:val="-4"/>
          <w:sz w:val="24"/>
          <w:szCs w:val="24"/>
        </w:rPr>
        <w:t>7. Дипломы и сертификаты направляются авторам в электронном формате.</w:t>
      </w:r>
    </w:p>
    <w:p w:rsidR="002B3B0C" w:rsidRDefault="002B3B0C" w:rsidP="005336CE">
      <w:pPr>
        <w:pStyle w:val="a5"/>
        <w:jc w:val="both"/>
        <w:rPr>
          <w:spacing w:val="-4"/>
          <w:sz w:val="24"/>
          <w:szCs w:val="24"/>
        </w:rPr>
      </w:pPr>
    </w:p>
    <w:p w:rsidR="002B3B0C" w:rsidRPr="00C67D69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:rsidR="002B3B0C" w:rsidRDefault="002B3B0C" w:rsidP="002B3B0C">
      <w:pPr>
        <w:pStyle w:val="a5"/>
        <w:rPr>
          <w:spacing w:val="-4"/>
          <w:sz w:val="24"/>
          <w:szCs w:val="24"/>
        </w:rPr>
      </w:pP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Археология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Биологические науки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Искусство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Географические науки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Медицинские науки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Политические науки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Науки о Земле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Социологические науки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 w:rsidRPr="0003012E">
        <w:rPr>
          <w:spacing w:val="-4"/>
          <w:sz w:val="24"/>
          <w:szCs w:val="24"/>
        </w:rPr>
        <w:t>Педагог</w:t>
      </w:r>
      <w:r>
        <w:rPr>
          <w:spacing w:val="-4"/>
          <w:sz w:val="24"/>
          <w:szCs w:val="24"/>
        </w:rPr>
        <w:t>ика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Психология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Строительство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Технические науки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Физико-математические науки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Почвоведение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Туризм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Филологические науки</w:t>
      </w:r>
    </w:p>
    <w:p w:rsidR="00716D42" w:rsidRPr="00716D42" w:rsidRDefault="00716D42" w:rsidP="00716D42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Философские науки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Экономика и менеджмент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Юридические науки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Химические науки</w:t>
      </w:r>
    </w:p>
    <w:p w:rsidR="006E6D86" w:rsidRDefault="006E6D86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Исторические науки</w:t>
      </w:r>
    </w:p>
    <w:p w:rsidR="002B3B0C" w:rsidRDefault="002B3B0C" w:rsidP="002B3B0C">
      <w:pPr>
        <w:pStyle w:val="a5"/>
        <w:rPr>
          <w:b/>
          <w:i/>
          <w:spacing w:val="-4"/>
          <w:sz w:val="24"/>
          <w:szCs w:val="24"/>
        </w:rPr>
      </w:pPr>
    </w:p>
    <w:p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:rsidR="00694968" w:rsidRDefault="00694968" w:rsidP="00694968">
      <w:pPr>
        <w:pStyle w:val="a5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D90345" w:rsidRPr="00D90345">
        <w:rPr>
          <w:b/>
          <w:spacing w:val="-4"/>
          <w:sz w:val="24"/>
          <w:szCs w:val="24"/>
        </w:rPr>
        <w:t>16</w:t>
      </w:r>
      <w:r w:rsidRPr="00847044">
        <w:rPr>
          <w:b/>
          <w:spacing w:val="-4"/>
          <w:sz w:val="24"/>
          <w:szCs w:val="24"/>
        </w:rPr>
        <w:t>.</w:t>
      </w:r>
      <w:r w:rsidR="00D90345" w:rsidRPr="00D90345">
        <w:rPr>
          <w:b/>
          <w:spacing w:val="-4"/>
          <w:sz w:val="24"/>
          <w:szCs w:val="24"/>
        </w:rPr>
        <w:t>01</w:t>
      </w:r>
      <w:r>
        <w:rPr>
          <w:b/>
          <w:spacing w:val="-4"/>
          <w:sz w:val="24"/>
          <w:szCs w:val="24"/>
        </w:rPr>
        <w:t>.20</w:t>
      </w:r>
      <w:r w:rsidR="00D90345" w:rsidRPr="00D90345">
        <w:rPr>
          <w:b/>
          <w:spacing w:val="-4"/>
          <w:sz w:val="24"/>
          <w:szCs w:val="24"/>
        </w:rPr>
        <w:t>25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</w:p>
    <w:p w:rsidR="00694968" w:rsidRDefault="00694968" w:rsidP="00694968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:rsidR="00694968" w:rsidRPr="00436BF8" w:rsidRDefault="00694968" w:rsidP="0069496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–заявка участника, заполненная на портале по ссылке:</w:t>
      </w:r>
      <w:r w:rsidR="00975975" w:rsidRPr="00975975">
        <w:rPr>
          <w:spacing w:val="-4"/>
          <w:sz w:val="24"/>
          <w:szCs w:val="24"/>
        </w:rPr>
        <w:t xml:space="preserve"> </w:t>
      </w:r>
      <w:hyperlink r:id="rId9" w:history="1">
        <w:r w:rsidR="00975975" w:rsidRPr="00B025BD">
          <w:rPr>
            <w:rStyle w:val="a7"/>
            <w:spacing w:val="-4"/>
            <w:sz w:val="24"/>
            <w:szCs w:val="24"/>
          </w:rPr>
          <w:t>https://nto-prosvet.ru/vremyapervih/</w:t>
        </w:r>
      </w:hyperlink>
      <w:r w:rsidR="00975975" w:rsidRPr="00975975">
        <w:rPr>
          <w:spacing w:val="-4"/>
          <w:sz w:val="24"/>
          <w:szCs w:val="24"/>
        </w:rPr>
        <w:t xml:space="preserve"> </w:t>
      </w:r>
      <w:r w:rsidRPr="00382EA0">
        <w:rPr>
          <w:spacing w:val="-4"/>
          <w:sz w:val="24"/>
          <w:szCs w:val="24"/>
        </w:rPr>
        <w:t>(в</w:t>
      </w:r>
      <w:r>
        <w:rPr>
          <w:spacing w:val="-4"/>
          <w:sz w:val="24"/>
          <w:szCs w:val="24"/>
        </w:rPr>
        <w:t xml:space="preserve"> случае технических</w:t>
      </w:r>
      <w:r w:rsidR="004D2FC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Pr="00716D42">
        <w:rPr>
          <w:b/>
          <w:spacing w:val="-4"/>
          <w:sz w:val="24"/>
          <w:szCs w:val="24"/>
        </w:rPr>
        <w:t>org-prosvet@nto-prosvet.ru</w:t>
      </w:r>
      <w:r>
        <w:rPr>
          <w:b/>
          <w:spacing w:val="-4"/>
          <w:sz w:val="24"/>
          <w:szCs w:val="24"/>
        </w:rPr>
        <w:t xml:space="preserve">– </w:t>
      </w:r>
      <w:r w:rsidRPr="000C582B">
        <w:rPr>
          <w:spacing w:val="-4"/>
          <w:sz w:val="24"/>
          <w:szCs w:val="24"/>
        </w:rPr>
        <w:t>заявка (шаблон в конце информ. письма) + конкурсная работа</w:t>
      </w:r>
      <w:r>
        <w:rPr>
          <w:spacing w:val="-4"/>
          <w:sz w:val="24"/>
          <w:szCs w:val="24"/>
        </w:rPr>
        <w:t>);</w:t>
      </w:r>
    </w:p>
    <w:p w:rsidR="00694968" w:rsidRPr="004D2FC4" w:rsidRDefault="00694968" w:rsidP="0069496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:rsidR="00694968" w:rsidRPr="00E66852" w:rsidRDefault="00694968" w:rsidP="0069496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Конкурс проходит </w:t>
      </w:r>
      <w:r>
        <w:rPr>
          <w:b/>
          <w:spacing w:val="-4"/>
          <w:sz w:val="24"/>
          <w:szCs w:val="24"/>
        </w:rPr>
        <w:t xml:space="preserve">с </w:t>
      </w:r>
      <w:r w:rsidR="00D90345" w:rsidRPr="00D90345">
        <w:rPr>
          <w:b/>
          <w:spacing w:val="-4"/>
          <w:sz w:val="24"/>
          <w:szCs w:val="24"/>
        </w:rPr>
        <w:t>23</w:t>
      </w:r>
      <w:r w:rsidR="000C2C37">
        <w:rPr>
          <w:b/>
          <w:spacing w:val="-4"/>
          <w:sz w:val="24"/>
          <w:szCs w:val="24"/>
        </w:rPr>
        <w:t xml:space="preserve"> </w:t>
      </w:r>
      <w:r w:rsidR="00D90345">
        <w:rPr>
          <w:b/>
          <w:spacing w:val="-4"/>
          <w:sz w:val="24"/>
          <w:szCs w:val="24"/>
        </w:rPr>
        <w:t>декабря</w:t>
      </w:r>
      <w:r w:rsidR="000C2C37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2024 г. по </w:t>
      </w:r>
      <w:r w:rsidR="00D90345">
        <w:rPr>
          <w:b/>
          <w:spacing w:val="-4"/>
          <w:sz w:val="24"/>
          <w:szCs w:val="24"/>
        </w:rPr>
        <w:t>16</w:t>
      </w:r>
      <w:r w:rsidR="004D2FC4">
        <w:rPr>
          <w:b/>
          <w:spacing w:val="-4"/>
          <w:sz w:val="24"/>
          <w:szCs w:val="24"/>
        </w:rPr>
        <w:t xml:space="preserve"> </w:t>
      </w:r>
      <w:r w:rsidR="00D90345">
        <w:rPr>
          <w:b/>
          <w:spacing w:val="-4"/>
          <w:sz w:val="24"/>
          <w:szCs w:val="24"/>
        </w:rPr>
        <w:t>января</w:t>
      </w:r>
      <w:r w:rsidR="00D7298F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20</w:t>
      </w:r>
      <w:r w:rsidR="00D90345">
        <w:rPr>
          <w:b/>
          <w:spacing w:val="-4"/>
          <w:sz w:val="24"/>
          <w:szCs w:val="24"/>
        </w:rPr>
        <w:t>25</w:t>
      </w:r>
      <w:r w:rsidRPr="00D62026">
        <w:rPr>
          <w:b/>
          <w:spacing w:val="-4"/>
          <w:sz w:val="24"/>
          <w:szCs w:val="24"/>
        </w:rPr>
        <w:t xml:space="preserve"> г.</w:t>
      </w:r>
      <w:r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>
        <w:rPr>
          <w:spacing w:val="-4"/>
          <w:sz w:val="24"/>
          <w:szCs w:val="24"/>
        </w:rPr>
        <w:t>работы</w:t>
      </w:r>
      <w:r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:rsidR="00694968" w:rsidRPr="00E66852" w:rsidRDefault="00694968" w:rsidP="0069496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Pr="00E66852">
        <w:rPr>
          <w:spacing w:val="-4"/>
          <w:sz w:val="24"/>
          <w:szCs w:val="24"/>
        </w:rPr>
        <w:t>.</w:t>
      </w:r>
      <w:r w:rsidRPr="00E66852">
        <w:rPr>
          <w:spacing w:val="-4"/>
          <w:sz w:val="24"/>
          <w:szCs w:val="24"/>
        </w:rPr>
        <w:tab/>
      </w:r>
      <w:r>
        <w:rPr>
          <w:b/>
          <w:spacing w:val="-4"/>
          <w:sz w:val="24"/>
          <w:szCs w:val="24"/>
        </w:rPr>
        <w:t xml:space="preserve">С </w:t>
      </w:r>
      <w:r w:rsidR="00D90345">
        <w:rPr>
          <w:b/>
          <w:spacing w:val="-4"/>
          <w:sz w:val="24"/>
          <w:szCs w:val="24"/>
        </w:rPr>
        <w:t>17</w:t>
      </w:r>
      <w:r w:rsidR="004D2FC4">
        <w:rPr>
          <w:b/>
          <w:spacing w:val="-4"/>
          <w:sz w:val="24"/>
          <w:szCs w:val="24"/>
        </w:rPr>
        <w:t xml:space="preserve"> </w:t>
      </w:r>
      <w:r w:rsidR="00D90345">
        <w:rPr>
          <w:b/>
          <w:spacing w:val="-4"/>
          <w:sz w:val="24"/>
          <w:szCs w:val="24"/>
        </w:rPr>
        <w:t xml:space="preserve">января </w:t>
      </w:r>
      <w:r>
        <w:rPr>
          <w:b/>
          <w:spacing w:val="-4"/>
          <w:sz w:val="24"/>
          <w:szCs w:val="24"/>
        </w:rPr>
        <w:t xml:space="preserve">по </w:t>
      </w:r>
      <w:r w:rsidR="00D90345">
        <w:rPr>
          <w:b/>
          <w:spacing w:val="-4"/>
          <w:sz w:val="24"/>
          <w:szCs w:val="24"/>
        </w:rPr>
        <w:t>19</w:t>
      </w:r>
      <w:r w:rsidR="004D2FC4">
        <w:rPr>
          <w:b/>
          <w:spacing w:val="-4"/>
          <w:sz w:val="24"/>
          <w:szCs w:val="24"/>
        </w:rPr>
        <w:t xml:space="preserve"> </w:t>
      </w:r>
      <w:r w:rsidR="00D90345">
        <w:rPr>
          <w:b/>
          <w:spacing w:val="-4"/>
          <w:sz w:val="24"/>
          <w:szCs w:val="24"/>
        </w:rPr>
        <w:t xml:space="preserve">января </w:t>
      </w:r>
      <w:r w:rsidRPr="00E66852">
        <w:rPr>
          <w:spacing w:val="-4"/>
          <w:sz w:val="24"/>
          <w:szCs w:val="24"/>
        </w:rPr>
        <w:t xml:space="preserve">состоится сбор организационного комитета и проверка работ участников.  </w:t>
      </w:r>
    </w:p>
    <w:p w:rsidR="00694968" w:rsidRPr="00847044" w:rsidRDefault="00694968" w:rsidP="0069496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</w:t>
      </w:r>
      <w:r>
        <w:rPr>
          <w:spacing w:val="-4"/>
          <w:sz w:val="24"/>
          <w:szCs w:val="24"/>
        </w:rPr>
        <w:tab/>
      </w:r>
      <w:r w:rsidR="00D90345">
        <w:rPr>
          <w:b/>
          <w:spacing w:val="-4"/>
          <w:sz w:val="24"/>
          <w:szCs w:val="24"/>
        </w:rPr>
        <w:t>20</w:t>
      </w:r>
      <w:r w:rsidR="004D2FC4">
        <w:rPr>
          <w:b/>
          <w:spacing w:val="-4"/>
          <w:sz w:val="24"/>
          <w:szCs w:val="24"/>
        </w:rPr>
        <w:t xml:space="preserve"> </w:t>
      </w:r>
      <w:r w:rsidR="00D90345">
        <w:rPr>
          <w:b/>
          <w:spacing w:val="-4"/>
          <w:sz w:val="24"/>
          <w:szCs w:val="24"/>
        </w:rPr>
        <w:t xml:space="preserve">января </w:t>
      </w:r>
      <w:r w:rsidRPr="00E66852">
        <w:rPr>
          <w:spacing w:val="-4"/>
          <w:sz w:val="24"/>
          <w:szCs w:val="24"/>
        </w:rPr>
        <w:t xml:space="preserve">- формирование списков. В этот период будут объявлены победители </w:t>
      </w:r>
      <w:r>
        <w:rPr>
          <w:spacing w:val="-4"/>
          <w:sz w:val="24"/>
          <w:szCs w:val="24"/>
        </w:rPr>
        <w:t>конкурса</w:t>
      </w:r>
      <w:r w:rsidRPr="00E66852">
        <w:rPr>
          <w:spacing w:val="-4"/>
          <w:sz w:val="24"/>
          <w:szCs w:val="24"/>
        </w:rPr>
        <w:t xml:space="preserve">, и затем будет организована </w:t>
      </w:r>
      <w:r w:rsidRPr="00E22BCA">
        <w:rPr>
          <w:b/>
          <w:bCs/>
          <w:spacing w:val="-4"/>
          <w:sz w:val="24"/>
          <w:szCs w:val="24"/>
        </w:rPr>
        <w:t xml:space="preserve">рассылка </w:t>
      </w:r>
      <w:r>
        <w:rPr>
          <w:b/>
          <w:bCs/>
          <w:spacing w:val="-4"/>
          <w:sz w:val="24"/>
          <w:szCs w:val="24"/>
        </w:rPr>
        <w:t>Д</w:t>
      </w:r>
      <w:r w:rsidRPr="00E22BCA">
        <w:rPr>
          <w:b/>
          <w:bCs/>
          <w:spacing w:val="-4"/>
          <w:sz w:val="24"/>
          <w:szCs w:val="24"/>
        </w:rPr>
        <w:t>ипломов</w:t>
      </w:r>
      <w:r w:rsidRPr="00E66852">
        <w:rPr>
          <w:spacing w:val="-4"/>
          <w:sz w:val="24"/>
          <w:szCs w:val="24"/>
        </w:rPr>
        <w:t xml:space="preserve"> п</w:t>
      </w:r>
      <w:r>
        <w:rPr>
          <w:spacing w:val="-4"/>
          <w:sz w:val="24"/>
          <w:szCs w:val="24"/>
        </w:rPr>
        <w:t xml:space="preserve">обедителям по электронной почте. </w:t>
      </w:r>
      <w:r w:rsidRPr="00E22BCA">
        <w:rPr>
          <w:spacing w:val="-4"/>
          <w:sz w:val="24"/>
          <w:szCs w:val="24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>
        <w:rPr>
          <w:spacing w:val="-4"/>
          <w:sz w:val="24"/>
          <w:szCs w:val="24"/>
        </w:rPr>
        <w:t>мероприятий</w:t>
      </w:r>
      <w:r w:rsidRPr="00E22BCA">
        <w:rPr>
          <w:spacing w:val="-4"/>
          <w:sz w:val="24"/>
          <w:szCs w:val="24"/>
        </w:rPr>
        <w:t xml:space="preserve">» </w:t>
      </w:r>
      <w:r w:rsidRPr="00E22BCA">
        <w:rPr>
          <w:b/>
          <w:bCs/>
          <w:spacing w:val="-4"/>
          <w:sz w:val="24"/>
          <w:szCs w:val="24"/>
        </w:rPr>
        <w:t>не позднее 1</w:t>
      </w:r>
      <w:r>
        <w:rPr>
          <w:b/>
          <w:bCs/>
          <w:spacing w:val="-4"/>
          <w:sz w:val="24"/>
          <w:szCs w:val="24"/>
        </w:rPr>
        <w:t>4</w:t>
      </w:r>
      <w:r w:rsidRPr="00E22BCA">
        <w:rPr>
          <w:b/>
          <w:bCs/>
          <w:spacing w:val="-4"/>
          <w:sz w:val="24"/>
          <w:szCs w:val="24"/>
        </w:rPr>
        <w:t xml:space="preserve"> дней</w:t>
      </w:r>
      <w:r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:rsidR="00694968" w:rsidRPr="00847044" w:rsidRDefault="00694968" w:rsidP="0069496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D90345">
        <w:rPr>
          <w:b/>
          <w:spacing w:val="-4"/>
          <w:sz w:val="24"/>
          <w:szCs w:val="24"/>
        </w:rPr>
        <w:t>20</w:t>
      </w:r>
      <w:r w:rsidR="004D2FC4">
        <w:rPr>
          <w:b/>
          <w:spacing w:val="-4"/>
          <w:sz w:val="24"/>
          <w:szCs w:val="24"/>
        </w:rPr>
        <w:t xml:space="preserve"> </w:t>
      </w:r>
      <w:r w:rsidR="00D90345">
        <w:rPr>
          <w:b/>
          <w:spacing w:val="-4"/>
          <w:sz w:val="24"/>
          <w:szCs w:val="24"/>
        </w:rPr>
        <w:t>января</w:t>
      </w:r>
      <w:r w:rsidRPr="00847044">
        <w:rPr>
          <w:spacing w:val="-4"/>
          <w:sz w:val="24"/>
          <w:szCs w:val="24"/>
        </w:rPr>
        <w:t>:</w:t>
      </w:r>
    </w:p>
    <w:p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:rsidR="00D228C9" w:rsidRDefault="00E04585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на сайте</w:t>
      </w:r>
      <w:r w:rsidR="009D6258">
        <w:rPr>
          <w:spacing w:val="-4"/>
          <w:sz w:val="24"/>
          <w:szCs w:val="24"/>
        </w:rPr>
        <w:t xml:space="preserve">: </w:t>
      </w:r>
      <w:hyperlink r:id="rId10" w:history="1">
        <w:r w:rsidR="009D6258" w:rsidRPr="00CB2022">
          <w:rPr>
            <w:rStyle w:val="a7"/>
            <w:spacing w:val="-4"/>
            <w:sz w:val="24"/>
            <w:szCs w:val="24"/>
          </w:rPr>
          <w:t>https://nto-prosvet.ru/itogi/</w:t>
        </w:r>
      </w:hyperlink>
      <w:r w:rsidR="00787E99">
        <w:rPr>
          <w:spacing w:val="-4"/>
          <w:sz w:val="24"/>
          <w:szCs w:val="24"/>
        </w:rPr>
        <w:t>;</w:t>
      </w:r>
    </w:p>
    <w:p w:rsidR="00787E99" w:rsidRPr="003B2ADB" w:rsidRDefault="00EB1C71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в группе ВКонтакте: </w:t>
      </w:r>
      <w:hyperlink r:id="rId11" w:history="1">
        <w:r w:rsidRPr="00D6350A">
          <w:rPr>
            <w:rStyle w:val="a7"/>
            <w:spacing w:val="-4"/>
            <w:sz w:val="24"/>
            <w:szCs w:val="24"/>
          </w:rPr>
          <w:t>https://vk.com/ntoprosvet</w:t>
        </w:r>
      </w:hyperlink>
    </w:p>
    <w:p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:rsidR="00DA40BA" w:rsidRPr="00574C22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DA40B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:rsidR="00DA40BA" w:rsidRPr="009322AB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DA40BA" w:rsidRPr="009322AB">
        <w:rPr>
          <w:spacing w:val="-4"/>
          <w:sz w:val="24"/>
          <w:szCs w:val="24"/>
        </w:rPr>
        <w:t xml:space="preserve">. Объем </w:t>
      </w:r>
      <w:r w:rsidR="00DA40BA">
        <w:rPr>
          <w:spacing w:val="-4"/>
          <w:sz w:val="24"/>
          <w:szCs w:val="24"/>
        </w:rPr>
        <w:t xml:space="preserve">научной работы не </w:t>
      </w:r>
      <w:r w:rsidR="0016302F">
        <w:rPr>
          <w:spacing w:val="-4"/>
          <w:sz w:val="24"/>
          <w:szCs w:val="24"/>
        </w:rPr>
        <w:t>ограничен</w:t>
      </w:r>
      <w:r w:rsidR="00DA40BA">
        <w:rPr>
          <w:spacing w:val="-4"/>
          <w:sz w:val="24"/>
          <w:szCs w:val="24"/>
        </w:rPr>
        <w:t xml:space="preserve"> и может составлять любое количество знаков без пробелов</w:t>
      </w:r>
      <w:r w:rsidR="00DA40BA" w:rsidRPr="009322AB">
        <w:rPr>
          <w:spacing w:val="-4"/>
          <w:sz w:val="24"/>
          <w:szCs w:val="24"/>
        </w:rPr>
        <w:t>.</w:t>
      </w:r>
    </w:p>
    <w:p w:rsidR="00436BF8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DA40BA">
        <w:rPr>
          <w:spacing w:val="-4"/>
          <w:sz w:val="24"/>
          <w:szCs w:val="24"/>
        </w:rPr>
        <w:t xml:space="preserve">. </w:t>
      </w:r>
      <w:r w:rsidR="00DA40BA"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 w:rsidR="00DA40BA">
        <w:rPr>
          <w:spacing w:val="-4"/>
          <w:sz w:val="24"/>
          <w:szCs w:val="24"/>
        </w:rPr>
        <w:t xml:space="preserve"> и отправить на почту Оргкомитета</w:t>
      </w:r>
      <w:r w:rsidR="00DA40BA" w:rsidRPr="00366EE9">
        <w:rPr>
          <w:spacing w:val="-4"/>
          <w:sz w:val="24"/>
          <w:szCs w:val="24"/>
        </w:rPr>
        <w:t>).</w:t>
      </w:r>
    </w:p>
    <w:p w:rsidR="00436BF8" w:rsidRDefault="006A10EA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6A10EA">
        <w:rPr>
          <w:spacing w:val="-4"/>
          <w:sz w:val="24"/>
          <w:szCs w:val="24"/>
          <w:u w:val="single"/>
        </w:rPr>
        <w:t>Пример:</w:t>
      </w:r>
      <w:r w:rsidR="00D37498" w:rsidRPr="008255A1">
        <w:rPr>
          <w:spacing w:val="-4"/>
          <w:sz w:val="24"/>
          <w:szCs w:val="24"/>
        </w:rPr>
        <w:t xml:space="preserve"> </w:t>
      </w:r>
      <w:r w:rsidR="00346751">
        <w:rPr>
          <w:spacing w:val="-4"/>
          <w:sz w:val="24"/>
          <w:szCs w:val="24"/>
        </w:rPr>
        <w:t>В случае, если</w:t>
      </w:r>
      <w:r w:rsidRPr="00436BF8">
        <w:rPr>
          <w:spacing w:val="-4"/>
          <w:sz w:val="24"/>
          <w:szCs w:val="24"/>
        </w:rPr>
        <w:t xml:space="preserve"> по одной и той же работе несколько соавторов</w:t>
      </w:r>
      <w:r w:rsidR="00346751">
        <w:rPr>
          <w:spacing w:val="-4"/>
          <w:sz w:val="24"/>
          <w:szCs w:val="24"/>
        </w:rPr>
        <w:t xml:space="preserve"> желает</w:t>
      </w:r>
      <w:r w:rsidRPr="00436BF8">
        <w:rPr>
          <w:spacing w:val="-4"/>
          <w:sz w:val="24"/>
          <w:szCs w:val="24"/>
        </w:rPr>
        <w:t xml:space="preserve"> принять </w:t>
      </w:r>
      <w:r w:rsidRPr="00436BF8">
        <w:rPr>
          <w:spacing w:val="-4"/>
          <w:sz w:val="24"/>
          <w:szCs w:val="24"/>
        </w:rPr>
        <w:lastRenderedPageBreak/>
        <w:t>участие в конкурсе, то за каждого участника оформляется отдельная заявка!</w:t>
      </w:r>
      <w:r w:rsidR="00D37498">
        <w:rPr>
          <w:spacing w:val="-4"/>
          <w:sz w:val="24"/>
          <w:szCs w:val="24"/>
        </w:rPr>
        <w:t xml:space="preserve"> </w:t>
      </w:r>
      <w:r w:rsidR="007956B2" w:rsidRPr="007956B2">
        <w:rPr>
          <w:spacing w:val="-4"/>
          <w:sz w:val="24"/>
          <w:szCs w:val="24"/>
        </w:rPr>
        <w:t xml:space="preserve">(К примеру, работу выполнили </w:t>
      </w:r>
      <w:r w:rsidR="00346751">
        <w:rPr>
          <w:spacing w:val="-4"/>
          <w:sz w:val="24"/>
          <w:szCs w:val="24"/>
        </w:rPr>
        <w:t xml:space="preserve">один </w:t>
      </w:r>
      <w:r w:rsidR="007956B2" w:rsidRPr="007956B2">
        <w:rPr>
          <w:spacing w:val="-4"/>
          <w:sz w:val="24"/>
          <w:szCs w:val="24"/>
        </w:rPr>
        <w:t xml:space="preserve">автор и </w:t>
      </w:r>
      <w:r w:rsidR="00346751">
        <w:rPr>
          <w:spacing w:val="-4"/>
          <w:sz w:val="24"/>
          <w:szCs w:val="24"/>
        </w:rPr>
        <w:t>три</w:t>
      </w:r>
      <w:r w:rsidR="007956B2" w:rsidRPr="007956B2">
        <w:rPr>
          <w:spacing w:val="-4"/>
          <w:sz w:val="24"/>
          <w:szCs w:val="24"/>
        </w:rPr>
        <w:t xml:space="preserve"> соавтора. Принять участие планируют только автор и </w:t>
      </w:r>
      <w:r w:rsidR="00346751">
        <w:rPr>
          <w:spacing w:val="-4"/>
          <w:sz w:val="24"/>
          <w:szCs w:val="24"/>
        </w:rPr>
        <w:t>двое</w:t>
      </w:r>
      <w:r w:rsidR="007956B2" w:rsidRPr="007956B2">
        <w:rPr>
          <w:spacing w:val="-4"/>
          <w:sz w:val="24"/>
          <w:szCs w:val="24"/>
        </w:rPr>
        <w:t xml:space="preserve"> из соавторов. В так</w:t>
      </w:r>
      <w:r w:rsidR="007956B2">
        <w:rPr>
          <w:spacing w:val="-4"/>
          <w:sz w:val="24"/>
          <w:szCs w:val="24"/>
        </w:rPr>
        <w:t>о</w:t>
      </w:r>
      <w:r w:rsidR="00346751">
        <w:rPr>
          <w:spacing w:val="-4"/>
          <w:sz w:val="24"/>
          <w:szCs w:val="24"/>
        </w:rPr>
        <w:t>м случае требуется заполнить 3</w:t>
      </w:r>
      <w:r w:rsidR="007956B2" w:rsidRPr="007956B2">
        <w:rPr>
          <w:spacing w:val="-4"/>
          <w:sz w:val="24"/>
          <w:szCs w:val="24"/>
        </w:rPr>
        <w:t xml:space="preserve"> заявки на с</w:t>
      </w:r>
      <w:r w:rsidR="00346751">
        <w:rPr>
          <w:spacing w:val="-4"/>
          <w:sz w:val="24"/>
          <w:szCs w:val="24"/>
        </w:rPr>
        <w:t>транице мероприятия</w:t>
      </w:r>
      <w:r w:rsidR="007956B2" w:rsidRPr="007956B2">
        <w:rPr>
          <w:spacing w:val="-4"/>
          <w:sz w:val="24"/>
          <w:szCs w:val="24"/>
        </w:rPr>
        <w:t>).</w:t>
      </w:r>
    </w:p>
    <w:p w:rsidR="00DA40BA" w:rsidRPr="00975975" w:rsidRDefault="00436BF8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 xml:space="preserve">(в таком случае требуется </w:t>
      </w:r>
      <w:r w:rsidRPr="009D6258">
        <w:rPr>
          <w:spacing w:val="-4"/>
          <w:sz w:val="24"/>
          <w:szCs w:val="24"/>
        </w:rPr>
        <w:t>заполнить заявку на сайте несколько раз</w:t>
      </w:r>
      <w:r w:rsidR="00975975" w:rsidRPr="00975975">
        <w:rPr>
          <w:spacing w:val="-4"/>
          <w:sz w:val="24"/>
          <w:szCs w:val="24"/>
        </w:rPr>
        <w:t xml:space="preserve"> </w:t>
      </w:r>
      <w:hyperlink r:id="rId12" w:history="1">
        <w:r w:rsidR="00D90345" w:rsidRPr="00B025BD">
          <w:rPr>
            <w:rStyle w:val="a7"/>
            <w:spacing w:val="-4"/>
            <w:sz w:val="24"/>
            <w:szCs w:val="24"/>
          </w:rPr>
          <w:t>https://nto-prosvet.ru/vremyapervih/</w:t>
        </w:r>
      </w:hyperlink>
      <w:r w:rsidR="00975975" w:rsidRPr="00975975">
        <w:rPr>
          <w:spacing w:val="-4"/>
          <w:sz w:val="24"/>
          <w:szCs w:val="24"/>
        </w:rPr>
        <w:t>)</w:t>
      </w:r>
    </w:p>
    <w:p w:rsidR="00DA40BA" w:rsidRPr="00A1712D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:rsidR="00DA40BA" w:rsidRDefault="00DA40BA" w:rsidP="00DA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  <w:sz w:val="24"/>
          <w:szCs w:val="24"/>
        </w:rPr>
        <w:t>зависят итоги обработки материалов и правильность заполнения дипломов!</w:t>
      </w:r>
    </w:p>
    <w:p w:rsidR="00AB7D8F" w:rsidRDefault="00AB7D8F" w:rsidP="00AB7D8F">
      <w:pPr>
        <w:pStyle w:val="a5"/>
        <w:jc w:val="both"/>
        <w:rPr>
          <w:spacing w:val="-4"/>
          <w:sz w:val="24"/>
          <w:szCs w:val="24"/>
        </w:rPr>
      </w:pPr>
    </w:p>
    <w:p w:rsidR="00AB7D8F" w:rsidRPr="00AB7D8F" w:rsidRDefault="00AF2F87" w:rsidP="00AB7D8F">
      <w:pPr>
        <w:pStyle w:val="a5"/>
        <w:jc w:val="both"/>
        <w:rPr>
          <w:spacing w:val="-4"/>
          <w:sz w:val="24"/>
          <w:szCs w:val="24"/>
        </w:rPr>
      </w:pPr>
      <w:r w:rsidRPr="00AF2F87">
        <w:rPr>
          <w:spacing w:val="-4"/>
          <w:sz w:val="24"/>
          <w:szCs w:val="24"/>
        </w:rPr>
        <w:t>4.</w:t>
      </w:r>
      <w:r w:rsidR="00AB7D8F" w:rsidRPr="004D6843">
        <w:rPr>
          <w:b/>
          <w:bCs/>
          <w:spacing w:val="-4"/>
          <w:sz w:val="24"/>
          <w:szCs w:val="24"/>
        </w:rPr>
        <w:t>Рассылка Дипломов</w:t>
      </w:r>
      <w:r w:rsidR="00AB7D8F" w:rsidRPr="004D6843">
        <w:rPr>
          <w:spacing w:val="-4"/>
          <w:sz w:val="24"/>
          <w:szCs w:val="24"/>
        </w:rPr>
        <w:t xml:space="preserve"> производится </w:t>
      </w:r>
      <w:r w:rsidR="00AB7D8F" w:rsidRPr="004D6843">
        <w:rPr>
          <w:b/>
          <w:bCs/>
          <w:spacing w:val="-4"/>
          <w:sz w:val="24"/>
          <w:szCs w:val="24"/>
        </w:rPr>
        <w:t>только</w:t>
      </w:r>
      <w:r w:rsidR="00AB7D8F" w:rsidRPr="004D6843">
        <w:rPr>
          <w:spacing w:val="-4"/>
          <w:sz w:val="24"/>
          <w:szCs w:val="24"/>
        </w:rPr>
        <w:t xml:space="preserve"> после оплаты организационного взноса</w:t>
      </w:r>
      <w:r w:rsidR="00FD17B0">
        <w:rPr>
          <w:spacing w:val="-4"/>
          <w:sz w:val="24"/>
          <w:szCs w:val="24"/>
        </w:rPr>
        <w:t xml:space="preserve"> </w:t>
      </w:r>
      <w:r w:rsidR="00FD17B0">
        <w:rPr>
          <w:color w:val="000000"/>
          <w:spacing w:val="-4"/>
          <w:sz w:val="24"/>
        </w:rPr>
        <w:t>(инструкция по оплате оргвзноса представлена в конце данного информационного письма)</w:t>
      </w:r>
      <w:r w:rsidR="00AB7D8F" w:rsidRPr="004D6843">
        <w:rPr>
          <w:spacing w:val="-4"/>
          <w:sz w:val="24"/>
          <w:szCs w:val="24"/>
        </w:rPr>
        <w:t xml:space="preserve">. 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493367">
        <w:rPr>
          <w:spacing w:val="-4"/>
          <w:sz w:val="24"/>
          <w:szCs w:val="24"/>
        </w:rPr>
        <w:t>мероприятий</w:t>
      </w:r>
      <w:r w:rsidR="00AB7D8F" w:rsidRPr="004D6843">
        <w:rPr>
          <w:spacing w:val="-4"/>
          <w:sz w:val="24"/>
          <w:szCs w:val="24"/>
        </w:rPr>
        <w:t xml:space="preserve">» </w:t>
      </w:r>
      <w:r w:rsidR="00AB7D8F" w:rsidRPr="004D6843">
        <w:rPr>
          <w:b/>
          <w:bCs/>
          <w:spacing w:val="-4"/>
          <w:sz w:val="24"/>
          <w:szCs w:val="24"/>
        </w:rPr>
        <w:t>не позднее 14 дней</w:t>
      </w:r>
      <w:r w:rsidR="00AB7D8F"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hyperlink r:id="rId13" w:history="1">
        <w:r w:rsidR="004B39C9" w:rsidRPr="002877B3">
          <w:rPr>
            <w:rStyle w:val="a7"/>
            <w:b/>
            <w:spacing w:val="-4"/>
            <w:sz w:val="24"/>
            <w:szCs w:val="24"/>
          </w:rPr>
          <w:t>org-prosvet@nto-prosvet.ru</w:t>
        </w:r>
      </w:hyperlink>
      <w:r>
        <w:rPr>
          <w:spacing w:val="-4"/>
          <w:sz w:val="24"/>
          <w:szCs w:val="24"/>
        </w:rPr>
        <w:t>.</w:t>
      </w:r>
    </w:p>
    <w:p w:rsidR="00C87FCA" w:rsidRDefault="00C87FCA" w:rsidP="006104B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250CD" w:rsidRDefault="002B3B0C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8250CD" w:rsidRPr="00434B62" w:rsidRDefault="008250CD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B3B0C" w:rsidRDefault="002B3B0C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="00D37498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</w:t>
      </w:r>
      <w:r w:rsidR="00817247">
        <w:rPr>
          <w:rFonts w:eastAsiaTheme="minorEastAsia"/>
          <w:spacing w:val="-4"/>
          <w:sz w:val="24"/>
          <w:szCs w:val="24"/>
        </w:rPr>
        <w:t>ницы: А4 (210×297 мм). Поля: 2</w:t>
      </w:r>
      <w:r>
        <w:rPr>
          <w:rFonts w:eastAsiaTheme="minorEastAsia"/>
          <w:spacing w:val="-4"/>
          <w:sz w:val="24"/>
          <w:szCs w:val="24"/>
        </w:rPr>
        <w:t xml:space="preserve"> см – со всех ст</w:t>
      </w:r>
      <w:r w:rsidR="00817247">
        <w:rPr>
          <w:rFonts w:eastAsiaTheme="minorEastAsia"/>
          <w:spacing w:val="-4"/>
          <w:sz w:val="24"/>
          <w:szCs w:val="24"/>
        </w:rPr>
        <w:t>орон. Шрифт: размер (кегль) – 12</w:t>
      </w:r>
      <w:r>
        <w:rPr>
          <w:rFonts w:eastAsiaTheme="minorEastAsia"/>
          <w:spacing w:val="-4"/>
          <w:sz w:val="24"/>
          <w:szCs w:val="24"/>
        </w:rPr>
        <w:t xml:space="preserve">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</w:t>
      </w:r>
      <w:r w:rsidR="007864BE">
        <w:rPr>
          <w:rFonts w:eastAsiaTheme="minorEastAsia"/>
          <w:spacing w:val="-4"/>
          <w:sz w:val="24"/>
          <w:szCs w:val="24"/>
        </w:rPr>
        <w:t>т</w:t>
      </w:r>
      <w:r>
        <w:rPr>
          <w:rFonts w:eastAsiaTheme="minorEastAsia"/>
          <w:spacing w:val="-4"/>
          <w:sz w:val="24"/>
          <w:szCs w:val="24"/>
        </w:rPr>
        <w:t>екст</w:t>
      </w:r>
      <w:r w:rsidR="007864BE">
        <w:rPr>
          <w:rFonts w:eastAsiaTheme="minorEastAsia"/>
          <w:spacing w:val="-4"/>
          <w:sz w:val="24"/>
          <w:szCs w:val="24"/>
        </w:rPr>
        <w:t xml:space="preserve"> работы</w:t>
      </w:r>
      <w:r>
        <w:rPr>
          <w:rFonts w:eastAsiaTheme="minorEastAsia"/>
          <w:spacing w:val="-4"/>
          <w:sz w:val="24"/>
          <w:szCs w:val="24"/>
        </w:rPr>
        <w:t xml:space="preserve">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673241" w:rsidRDefault="00673241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9571"/>
      </w:tblGrid>
      <w:tr w:rsidR="00673241" w:rsidTr="00F63DCC">
        <w:tc>
          <w:tcPr>
            <w:tcW w:w="9571" w:type="dxa"/>
          </w:tcPr>
          <w:p w:rsidR="009512C1" w:rsidRDefault="009512C1" w:rsidP="009512C1">
            <w:pPr>
              <w:pStyle w:val="a5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УДК 000.000</w:t>
            </w:r>
            <w:r w:rsidR="00C6221B"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 (если научный труд имеет уже публикацию в изданиях)</w:t>
            </w:r>
          </w:p>
          <w:p w:rsidR="009512C1" w:rsidRDefault="009512C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:rsidR="00673241" w:rsidRPr="00D954DE" w:rsidRDefault="0067324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:rsidR="007864BE" w:rsidRDefault="007864BE" w:rsidP="007864BE">
            <w:pPr>
              <w:pStyle w:val="a5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:rsidR="00673241" w:rsidRPr="00D954DE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:rsidR="00673241" w:rsidRPr="00D954DE" w:rsidRDefault="00673241" w:rsidP="007864BE">
            <w:pPr>
              <w:pStyle w:val="a5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:rsidR="00673241" w:rsidRPr="00D954DE" w:rsidRDefault="00673241" w:rsidP="00F63DCC">
            <w:pPr>
              <w:pStyle w:val="a5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</w:t>
            </w:r>
            <w:r w:rsidR="00D37498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</w:t>
            </w:r>
          </w:p>
          <w:p w:rsidR="00673241" w:rsidRDefault="00673241" w:rsidP="00F63DCC">
            <w:pPr>
              <w:pStyle w:val="a5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:rsidR="00673241" w:rsidRPr="00171B76" w:rsidRDefault="00171B76" w:rsidP="002B3B0C">
      <w:pPr>
        <w:pStyle w:val="a5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>В случае возникновени</w:t>
      </w:r>
      <w:r w:rsidR="00EB495F">
        <w:rPr>
          <w:rFonts w:eastAsiaTheme="minorEastAsia"/>
          <w:b/>
          <w:i/>
          <w:color w:val="FF0000"/>
          <w:spacing w:val="-4"/>
          <w:sz w:val="24"/>
          <w:szCs w:val="24"/>
        </w:rPr>
        <w:t>я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затруднений с оформлением работы, просьба, присылать работы в том формате, в котором они уже у Вас есть! Наши специалисты готовы самостоятельно произвести все правки по требуемому </w:t>
      </w:r>
      <w:r w:rsidR="00476A8E">
        <w:rPr>
          <w:rFonts w:eastAsiaTheme="minorEastAsia"/>
          <w:b/>
          <w:i/>
          <w:color w:val="FF0000"/>
          <w:spacing w:val="-4"/>
          <w:sz w:val="24"/>
          <w:szCs w:val="24"/>
        </w:rPr>
        <w:t>формату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работы для ее представления на конкурсе.</w:t>
      </w:r>
    </w:p>
    <w:p w:rsidR="0090725D" w:rsidRDefault="0090725D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:rsidR="0090725D" w:rsidRDefault="0090725D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СТОИМОСТЬ УЧАСТИЯ</w:t>
      </w:r>
    </w:p>
    <w:p w:rsidR="00417129" w:rsidRPr="00E60284" w:rsidRDefault="00417129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A0794" w:rsidRPr="00604B78" w:rsidRDefault="000A0794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Участие в Конкурсе 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выдача сертификатов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производится на </w:t>
      </w:r>
      <w:r w:rsidR="00604B78" w:rsidRPr="00D14E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бесплатной основе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0725D" w:rsidRPr="005819C2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37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DF0AF1" w:rsidRPr="00DF0A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300 рублей</w:t>
      </w:r>
      <w:r w:rsidR="00DF0A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Оргвзнос за получение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Диплома победителя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Конкурса</w:t>
      </w:r>
      <w:r w:rsidR="008459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Благодарность </w:t>
      </w:r>
      <w:r w:rsidR="00604B78" w:rsidRPr="009D6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научному руководителю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604B78" w:rsidRPr="009D6E5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с целью организационных расходов в случае, если участник является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Победителем I, II или III степени.</w:t>
      </w:r>
      <w:r w:rsidR="009D62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Собранные</w:t>
      </w:r>
      <w:r w:rsidR="009D6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мероприятия и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:rsidR="0051182F" w:rsidRDefault="0051182F" w:rsidP="00511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ДЛЯ УЧАСТНИКОВ ИЗ ДРУГИХ СТРАН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300 рублей – оргвзнос за получение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Диплома Победителя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Благодарности научному руководителю </w:t>
      </w:r>
      <w:r>
        <w:rPr>
          <w:rFonts w:ascii="Times New Roman" w:eastAsia="Times New Roman" w:hAnsi="Times New Roman" w:cs="Times New Roman"/>
          <w:color w:val="000000"/>
          <w:sz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если был указан в заявке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) в научном конкурсе с целью организационных расходов. Платить следует через системы электронных денежных переводов Яндекс Кошелек (Юmoney). Для получения подробной информации по поводу реквизитов требуется написать на почту Оргкомитета: </w:t>
      </w:r>
      <w:hyperlink r:id="rId14" w:history="1">
        <w:r w:rsidRPr="00D93E98">
          <w:rPr>
            <w:rStyle w:val="a7"/>
            <w:rFonts w:ascii="Times New Roman" w:eastAsia="Times New Roman" w:hAnsi="Times New Roman" w:cs="Times New Roman"/>
            <w:b/>
            <w:bCs/>
            <w:sz w:val="24"/>
          </w:rPr>
          <w:t>org-prosvet@nto-prosvet.ru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. Если участников конкурса несколько, оплатить следует за всех участников отдельной суммой в размере одного оргвзноса за каждого участника.</w:t>
      </w:r>
    </w:p>
    <w:p w:rsidR="0051182F" w:rsidRDefault="0051182F" w:rsidP="00511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1182F" w:rsidRDefault="0051182F" w:rsidP="00511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ИНСТРУКЦИЯ ПО ОПЛАТЕ ОРГВЗНОСА</w:t>
      </w:r>
    </w:p>
    <w:p w:rsidR="0051182F" w:rsidRDefault="0051182F" w:rsidP="005118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:rsidR="00161195" w:rsidRDefault="00161195" w:rsidP="00161195">
      <w:pPr>
        <w:pStyle w:val="a5"/>
        <w:spacing w:line="276" w:lineRule="auto"/>
        <w:jc w:val="both"/>
        <w:rPr>
          <w:rFonts w:eastAsiaTheme="minorEastAsia"/>
          <w:spacing w:val="-4"/>
          <w:sz w:val="24"/>
          <w:szCs w:val="24"/>
        </w:rPr>
      </w:pPr>
      <w:r w:rsidRPr="00025885">
        <w:rPr>
          <w:rFonts w:eastAsiaTheme="minorEastAsia"/>
          <w:spacing w:val="-4"/>
          <w:sz w:val="24"/>
          <w:szCs w:val="24"/>
        </w:rPr>
        <w:t>1.</w:t>
      </w:r>
      <w:r>
        <w:rPr>
          <w:rFonts w:eastAsiaTheme="minorEastAsia"/>
          <w:spacing w:val="-4"/>
          <w:sz w:val="24"/>
          <w:szCs w:val="24"/>
        </w:rPr>
        <w:t xml:space="preserve"> Требуется перейти на страницу с общей таблицей Победителей по ссылке: </w:t>
      </w:r>
    </w:p>
    <w:p w:rsidR="00161195" w:rsidRDefault="00174FD6" w:rsidP="00161195">
      <w:pPr>
        <w:pStyle w:val="a5"/>
        <w:spacing w:line="276" w:lineRule="auto"/>
        <w:jc w:val="both"/>
        <w:rPr>
          <w:rFonts w:eastAsiaTheme="minorEastAsia"/>
          <w:spacing w:val="-4"/>
          <w:sz w:val="24"/>
          <w:szCs w:val="24"/>
        </w:rPr>
      </w:pPr>
      <w:hyperlink r:id="rId15" w:history="1">
        <w:r w:rsidR="00161195" w:rsidRPr="00500891">
          <w:rPr>
            <w:rStyle w:val="a7"/>
            <w:rFonts w:eastAsiaTheme="minorEastAsia"/>
            <w:spacing w:val="-4"/>
            <w:sz w:val="24"/>
            <w:szCs w:val="24"/>
          </w:rPr>
          <w:t>https://nto-prosvet.ru/winners/</w:t>
        </w:r>
      </w:hyperlink>
      <w:r w:rsidR="00161195">
        <w:rPr>
          <w:rFonts w:eastAsiaTheme="minorEastAsia"/>
          <w:spacing w:val="-4"/>
          <w:sz w:val="24"/>
          <w:szCs w:val="24"/>
        </w:rPr>
        <w:t xml:space="preserve"> </w:t>
      </w:r>
    </w:p>
    <w:p w:rsidR="00161195" w:rsidRDefault="00161195" w:rsidP="00161195">
      <w:pPr>
        <w:pStyle w:val="a5"/>
        <w:spacing w:line="276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2. </w:t>
      </w:r>
      <w:r w:rsidRPr="00613813">
        <w:rPr>
          <w:rFonts w:eastAsiaTheme="minorEastAsia"/>
          <w:spacing w:val="-4"/>
          <w:sz w:val="24"/>
          <w:szCs w:val="24"/>
        </w:rPr>
        <w:t>Для поиска победителя введите частичный или полный вариант ФИО и выберите название мероприятия.</w:t>
      </w:r>
    </w:p>
    <w:p w:rsidR="00161195" w:rsidRDefault="00161195" w:rsidP="00161195">
      <w:pPr>
        <w:pStyle w:val="a5"/>
        <w:spacing w:line="276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Чтобы оплатить оргвзнос нажмите на кнопку «Оплатить».</w:t>
      </w:r>
    </w:p>
    <w:p w:rsidR="00161195" w:rsidRDefault="00161195" w:rsidP="00161195">
      <w:pPr>
        <w:pStyle w:val="a5"/>
        <w:spacing w:line="276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4. Перед Вам откроется новая страница, в которой выберите способ оплаты и введите Ваши банковские реквизиты и адрес электронной почты для произведения платежа оргвзноса.</w:t>
      </w:r>
    </w:p>
    <w:p w:rsidR="00161195" w:rsidRDefault="00161195" w:rsidP="00161195">
      <w:pPr>
        <w:pStyle w:val="a5"/>
        <w:spacing w:line="276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5. После произведения успешной оплаты оргвзноса вернитесь обратно на страницу с общей таблицей Победителей по ссылке: </w:t>
      </w:r>
      <w:hyperlink r:id="rId16" w:history="1">
        <w:r w:rsidRPr="00721B83">
          <w:rPr>
            <w:rStyle w:val="a7"/>
            <w:rFonts w:eastAsiaTheme="minorEastAsia"/>
            <w:spacing w:val="-4"/>
            <w:sz w:val="24"/>
            <w:szCs w:val="24"/>
          </w:rPr>
          <w:t>https://nto-prosvet.ru/winners/</w:t>
        </w:r>
      </w:hyperlink>
      <w:r>
        <w:rPr>
          <w:rFonts w:eastAsiaTheme="minorEastAsia"/>
          <w:spacing w:val="-4"/>
          <w:sz w:val="24"/>
          <w:szCs w:val="24"/>
        </w:rPr>
        <w:t xml:space="preserve"> и обязательно </w:t>
      </w:r>
      <w:r w:rsidRPr="00AE7191">
        <w:rPr>
          <w:rFonts w:eastAsiaTheme="minorEastAsia"/>
          <w:b/>
          <w:bCs/>
          <w:spacing w:val="-4"/>
          <w:sz w:val="24"/>
          <w:szCs w:val="24"/>
        </w:rPr>
        <w:t>обновите</w:t>
      </w:r>
      <w:r>
        <w:rPr>
          <w:rFonts w:eastAsiaTheme="minorEastAsia"/>
          <w:spacing w:val="-4"/>
          <w:sz w:val="24"/>
          <w:szCs w:val="24"/>
        </w:rPr>
        <w:t xml:space="preserve"> ее!</w:t>
      </w:r>
    </w:p>
    <w:p w:rsidR="00161195" w:rsidRPr="00613813" w:rsidRDefault="00161195" w:rsidP="00161195">
      <w:pPr>
        <w:pStyle w:val="a5"/>
        <w:spacing w:line="276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6. </w:t>
      </w:r>
      <w:r w:rsidRPr="00613813">
        <w:rPr>
          <w:rFonts w:eastAsiaTheme="minorEastAsia"/>
          <w:spacing w:val="-4"/>
          <w:sz w:val="24"/>
          <w:szCs w:val="24"/>
        </w:rPr>
        <w:t>С помощью фильтров найдите нужного Вам победителя и скачайте наградные документы.</w:t>
      </w:r>
    </w:p>
    <w:p w:rsidR="00161195" w:rsidRDefault="00161195" w:rsidP="001611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:rsidR="00161195" w:rsidRPr="00553D43" w:rsidRDefault="00161195" w:rsidP="00161195">
      <w:pPr>
        <w:pStyle w:val="a5"/>
        <w:jc w:val="both"/>
        <w:rPr>
          <w:rFonts w:eastAsiaTheme="minorEastAsia"/>
          <w:b/>
          <w:bCs/>
          <w:color w:val="FF0000"/>
          <w:spacing w:val="-4"/>
          <w:sz w:val="24"/>
          <w:szCs w:val="24"/>
        </w:rPr>
      </w:pPr>
      <w:r w:rsidRPr="00AE7191">
        <w:rPr>
          <w:rFonts w:eastAsiaTheme="minorEastAsia"/>
          <w:b/>
          <w:bCs/>
          <w:color w:val="FF0000"/>
          <w:spacing w:val="-4"/>
          <w:sz w:val="24"/>
          <w:szCs w:val="24"/>
        </w:rPr>
        <w:t xml:space="preserve">Все Дипломы Победителей доступны для оплаты и скачивания в общей Таблице в течение </w:t>
      </w:r>
      <w:r w:rsidRPr="00A17261">
        <w:rPr>
          <w:rFonts w:eastAsiaTheme="minorEastAsia"/>
          <w:b/>
          <w:bCs/>
          <w:color w:val="FF0000"/>
          <w:spacing w:val="-4"/>
          <w:sz w:val="24"/>
          <w:szCs w:val="24"/>
          <w:u w:val="single"/>
        </w:rPr>
        <w:t>30 ДНЕЙ</w:t>
      </w:r>
      <w:r w:rsidRPr="00AE7191">
        <w:rPr>
          <w:rFonts w:eastAsiaTheme="minorEastAsia"/>
          <w:b/>
          <w:bCs/>
          <w:color w:val="FF0000"/>
          <w:spacing w:val="-4"/>
          <w:sz w:val="24"/>
          <w:szCs w:val="24"/>
        </w:rPr>
        <w:t xml:space="preserve"> с момента подведения итогов мероприятия! После этого срока записи о Победителях будут удалены из Таблицы</w:t>
      </w:r>
      <w:r>
        <w:rPr>
          <w:rFonts w:eastAsiaTheme="minorEastAsia"/>
          <w:b/>
          <w:bCs/>
          <w:color w:val="FF0000"/>
          <w:spacing w:val="-4"/>
          <w:sz w:val="24"/>
          <w:szCs w:val="24"/>
        </w:rPr>
        <w:t xml:space="preserve"> для сохранения работоспособности сервера.</w:t>
      </w:r>
    </w:p>
    <w:p w:rsidR="00161195" w:rsidRDefault="00161195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4F88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684F88" w:rsidRPr="00693391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17129" w:rsidRPr="004B64D3" w:rsidRDefault="00684F88" w:rsidP="004B64D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B9C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</w:t>
      </w:r>
      <w:r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Pr="00567B9C">
        <w:rPr>
          <w:rFonts w:ascii="Times New Roman" w:hAnsi="Times New Roman" w:cs="Times New Roman"/>
          <w:sz w:val="24"/>
          <w:szCs w:val="24"/>
        </w:rPr>
        <w:t>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567B9C">
        <w:rPr>
          <w:rFonts w:ascii="Times New Roman" w:hAnsi="Times New Roman" w:cs="Times New Roman"/>
          <w:sz w:val="24"/>
          <w:szCs w:val="24"/>
        </w:rPr>
        <w:t xml:space="preserve">: </w:t>
      </w:r>
      <w:r w:rsidRPr="00716D42">
        <w:rPr>
          <w:b/>
          <w:spacing w:val="-4"/>
          <w:sz w:val="24"/>
          <w:szCs w:val="24"/>
        </w:rPr>
        <w:t>org-prosvet@nto-prosvet.ru</w:t>
      </w:r>
      <w:r w:rsidRPr="00567B9C">
        <w:rPr>
          <w:rFonts w:ascii="Times New Roman" w:hAnsi="Times New Roman" w:cs="Times New Roman"/>
          <w:sz w:val="24"/>
          <w:szCs w:val="24"/>
        </w:rPr>
        <w:t xml:space="preserve">. </w:t>
      </w: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nto</w:t>
      </w:r>
      <w:r w:rsidRPr="0087208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prosvet</w:t>
      </w:r>
      <w:r w:rsidRPr="00567B9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37845">
        <w:rPr>
          <w:rFonts w:ascii="Times New Roman" w:hAnsi="Times New Roman" w:cs="Times New Roman"/>
          <w:sz w:val="24"/>
          <w:szCs w:val="24"/>
        </w:rPr>
        <w:t>Группа ВКонтакте:</w:t>
      </w:r>
      <w:r w:rsidR="00D37498">
        <w:rPr>
          <w:rFonts w:ascii="Times New Roman" w:hAnsi="Times New Roman" w:cs="Times New Roman"/>
          <w:sz w:val="24"/>
          <w:szCs w:val="24"/>
        </w:rPr>
        <w:t xml:space="preserve"> </w:t>
      </w:r>
      <w:r w:rsidRPr="00B37845">
        <w:rPr>
          <w:rFonts w:ascii="Times New Roman" w:hAnsi="Times New Roman" w:cs="Times New Roman"/>
          <w:b/>
          <w:bCs/>
          <w:sz w:val="24"/>
          <w:szCs w:val="24"/>
        </w:rPr>
        <w:t>https://vk.com/ntoprosvet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703F6" w:rsidRPr="00C703F6" w:rsidRDefault="00C703F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ШАБЛОН ЗАЯВКИ</w:t>
      </w: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0"/>
        <w:gridCol w:w="4873"/>
      </w:tblGrid>
      <w:tr w:rsidR="00C703F6" w:rsidRPr="00E70F17" w:rsidTr="00216D7E">
        <w:trPr>
          <w:trHeight w:val="20"/>
        </w:trPr>
        <w:tc>
          <w:tcPr>
            <w:tcW w:w="5010" w:type="dxa"/>
          </w:tcPr>
          <w:p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4873" w:type="dxa"/>
          </w:tcPr>
          <w:p w:rsidR="00C703F6" w:rsidRPr="00932E85" w:rsidRDefault="00C703F6" w:rsidP="00216D7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:rsidTr="00216D7E">
        <w:trPr>
          <w:trHeight w:val="20"/>
        </w:trPr>
        <w:tc>
          <w:tcPr>
            <w:tcW w:w="5010" w:type="dxa"/>
          </w:tcPr>
          <w:p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4873" w:type="dxa"/>
          </w:tcPr>
          <w:p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:rsidTr="00216D7E">
        <w:trPr>
          <w:trHeight w:val="20"/>
        </w:trPr>
        <w:tc>
          <w:tcPr>
            <w:tcW w:w="5010" w:type="dxa"/>
          </w:tcPr>
          <w:p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Должность, кафедра без сокращений, ученая степень, ученое звание  (если есть)</w:t>
            </w:r>
          </w:p>
        </w:tc>
        <w:tc>
          <w:tcPr>
            <w:tcW w:w="4873" w:type="dxa"/>
          </w:tcPr>
          <w:p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:rsidTr="00216D7E">
        <w:trPr>
          <w:trHeight w:val="20"/>
        </w:trPr>
        <w:tc>
          <w:tcPr>
            <w:tcW w:w="5010" w:type="dxa"/>
          </w:tcPr>
          <w:p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E-mail</w:t>
            </w:r>
          </w:p>
        </w:tc>
        <w:tc>
          <w:tcPr>
            <w:tcW w:w="4873" w:type="dxa"/>
          </w:tcPr>
          <w:p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:rsidTr="00216D7E">
        <w:trPr>
          <w:trHeight w:val="20"/>
        </w:trPr>
        <w:tc>
          <w:tcPr>
            <w:tcW w:w="5010" w:type="dxa"/>
          </w:tcPr>
          <w:p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3F5D17">
              <w:rPr>
                <w:rFonts w:ascii="Times New Roman" w:eastAsia="Times New Roman" w:hAnsi="Times New Roman" w:cs="Times New Roman"/>
                <w:spacing w:val="-4"/>
              </w:rPr>
              <w:t>конкурсной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работы</w:t>
            </w:r>
          </w:p>
        </w:tc>
        <w:tc>
          <w:tcPr>
            <w:tcW w:w="4873" w:type="dxa"/>
          </w:tcPr>
          <w:p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:rsidTr="00216D7E">
        <w:trPr>
          <w:trHeight w:val="20"/>
        </w:trPr>
        <w:tc>
          <w:tcPr>
            <w:tcW w:w="5010" w:type="dxa"/>
          </w:tcPr>
          <w:p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:rsidTr="00216D7E">
        <w:trPr>
          <w:trHeight w:val="20"/>
        </w:trPr>
        <w:tc>
          <w:tcPr>
            <w:tcW w:w="5010" w:type="dxa"/>
          </w:tcPr>
          <w:p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:rsidTr="00216D7E">
        <w:trPr>
          <w:trHeight w:val="20"/>
        </w:trPr>
        <w:tc>
          <w:tcPr>
            <w:tcW w:w="5010" w:type="dxa"/>
          </w:tcPr>
          <w:p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«Лучший тезис»,</w:t>
            </w:r>
          </w:p>
          <w:p w:rsidR="00C703F6" w:rsidRPr="00932E85" w:rsidRDefault="00FC417B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2</w:t>
            </w:r>
            <w:r w:rsidR="00C703F6" w:rsidRPr="00932E85">
              <w:rPr>
                <w:rFonts w:ascii="Times New Roman" w:eastAsia="Times New Roman" w:hAnsi="Times New Roman" w:cs="Times New Roman"/>
                <w:spacing w:val="-4"/>
              </w:rPr>
              <w:t>. «Лучший литературный обзор»,</w:t>
            </w:r>
          </w:p>
          <w:p w:rsidR="00C703F6" w:rsidRPr="00932E85" w:rsidRDefault="00FC417B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3</w:t>
            </w:r>
            <w:r w:rsidR="00C703F6" w:rsidRPr="00932E85">
              <w:rPr>
                <w:rFonts w:ascii="Times New Roman" w:eastAsia="Times New Roman" w:hAnsi="Times New Roman" w:cs="Times New Roman"/>
                <w:spacing w:val="-4"/>
              </w:rPr>
              <w:t>. «Лучшая научно-исследовательская работа»</w:t>
            </w:r>
          </w:p>
        </w:tc>
      </w:tr>
      <w:tr w:rsidR="00C703F6" w:rsidRPr="00E70F17" w:rsidTr="00216D7E">
        <w:trPr>
          <w:trHeight w:val="20"/>
        </w:trPr>
        <w:tc>
          <w:tcPr>
            <w:tcW w:w="5010" w:type="dxa"/>
          </w:tcPr>
          <w:p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Конкурс </w:t>
            </w:r>
          </w:p>
        </w:tc>
        <w:tc>
          <w:tcPr>
            <w:tcW w:w="4873" w:type="dxa"/>
          </w:tcPr>
          <w:p w:rsidR="00C703F6" w:rsidRPr="00932E85" w:rsidRDefault="00C703F6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«</w:t>
            </w:r>
            <w:r w:rsidR="00080CB8" w:rsidRPr="00080CB8">
              <w:rPr>
                <w:rFonts w:ascii="Times New Roman" w:eastAsia="Times New Roman" w:hAnsi="Times New Roman" w:cs="Times New Roman"/>
                <w:b/>
                <w:spacing w:val="-4"/>
              </w:rPr>
              <w:t>Наука: Время Первых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»</w:t>
            </w:r>
          </w:p>
        </w:tc>
      </w:tr>
      <w:tr w:rsidR="00C703F6" w:rsidRPr="00E70F17" w:rsidTr="00216D7E">
        <w:trPr>
          <w:trHeight w:val="20"/>
        </w:trPr>
        <w:tc>
          <w:tcPr>
            <w:tcW w:w="5010" w:type="dxa"/>
          </w:tcPr>
          <w:p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Источник, из которого Вы узнали </w:t>
            </w:r>
            <w:r w:rsidR="0043539D">
              <w:rPr>
                <w:rFonts w:ascii="Times New Roman" w:eastAsia="Times New Roman" w:hAnsi="Times New Roman" w:cs="Times New Roman"/>
                <w:spacing w:val="-4"/>
              </w:rPr>
              <w:t>о текущем мероприятии?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 xml:space="preserve">нужное </w:t>
            </w:r>
            <w:r w:rsidR="00D37498">
              <w:rPr>
                <w:rFonts w:ascii="Times New Roman" w:eastAsia="Times New Roman" w:hAnsi="Times New Roman" w:cs="Times New Roman"/>
                <w:spacing w:val="-4"/>
                <w:u w:val="single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Рассылка на почту</w:t>
            </w:r>
          </w:p>
          <w:p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Интернет-порталы</w:t>
            </w:r>
          </w:p>
          <w:p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Соц. сеть ВКонтакте</w:t>
            </w:r>
          </w:p>
          <w:p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Знакомые / друзья</w:t>
            </w:r>
          </w:p>
          <w:p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5. Научный руководитель</w:t>
            </w:r>
          </w:p>
        </w:tc>
      </w:tr>
    </w:tbl>
    <w:p w:rsidR="00567B9C" w:rsidRPr="00D7298F" w:rsidRDefault="00567B9C" w:rsidP="007035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567B9C" w:rsidRPr="00D7298F" w:rsidSect="0086691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46CC9"/>
    <w:rsid w:val="00000147"/>
    <w:rsid w:val="000007C0"/>
    <w:rsid w:val="000015C1"/>
    <w:rsid w:val="00002C42"/>
    <w:rsid w:val="00003EE0"/>
    <w:rsid w:val="00026A99"/>
    <w:rsid w:val="0003012E"/>
    <w:rsid w:val="0003123B"/>
    <w:rsid w:val="0003153A"/>
    <w:rsid w:val="000316EC"/>
    <w:rsid w:val="0003619B"/>
    <w:rsid w:val="000367F3"/>
    <w:rsid w:val="0004019C"/>
    <w:rsid w:val="000408FE"/>
    <w:rsid w:val="00044BC0"/>
    <w:rsid w:val="00046D72"/>
    <w:rsid w:val="00047254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0CB8"/>
    <w:rsid w:val="00084E0A"/>
    <w:rsid w:val="00085F1B"/>
    <w:rsid w:val="000870DB"/>
    <w:rsid w:val="00093809"/>
    <w:rsid w:val="000A0794"/>
    <w:rsid w:val="000A094D"/>
    <w:rsid w:val="000A246B"/>
    <w:rsid w:val="000A4DBF"/>
    <w:rsid w:val="000A72F1"/>
    <w:rsid w:val="000B7F34"/>
    <w:rsid w:val="000C2C37"/>
    <w:rsid w:val="000D23D9"/>
    <w:rsid w:val="000D52F8"/>
    <w:rsid w:val="000D77EF"/>
    <w:rsid w:val="000E276B"/>
    <w:rsid w:val="000E326D"/>
    <w:rsid w:val="000E4CEA"/>
    <w:rsid w:val="000E5740"/>
    <w:rsid w:val="000F2DF8"/>
    <w:rsid w:val="000F3325"/>
    <w:rsid w:val="000F3ADF"/>
    <w:rsid w:val="000F4F1F"/>
    <w:rsid w:val="000F544D"/>
    <w:rsid w:val="00107213"/>
    <w:rsid w:val="00123EE0"/>
    <w:rsid w:val="001363B5"/>
    <w:rsid w:val="00136F5B"/>
    <w:rsid w:val="00140E2D"/>
    <w:rsid w:val="00150848"/>
    <w:rsid w:val="001601F5"/>
    <w:rsid w:val="00161195"/>
    <w:rsid w:val="00161199"/>
    <w:rsid w:val="0016302F"/>
    <w:rsid w:val="00166032"/>
    <w:rsid w:val="0016783B"/>
    <w:rsid w:val="00170F84"/>
    <w:rsid w:val="00171B76"/>
    <w:rsid w:val="001723DF"/>
    <w:rsid w:val="00172766"/>
    <w:rsid w:val="00174205"/>
    <w:rsid w:val="00174FD6"/>
    <w:rsid w:val="0017608F"/>
    <w:rsid w:val="00176843"/>
    <w:rsid w:val="001826BC"/>
    <w:rsid w:val="0018595D"/>
    <w:rsid w:val="00186F91"/>
    <w:rsid w:val="00191C0A"/>
    <w:rsid w:val="001A0541"/>
    <w:rsid w:val="001A54D6"/>
    <w:rsid w:val="001A7A89"/>
    <w:rsid w:val="001B18D3"/>
    <w:rsid w:val="001B69D5"/>
    <w:rsid w:val="001C1E17"/>
    <w:rsid w:val="001C64AF"/>
    <w:rsid w:val="001D07B4"/>
    <w:rsid w:val="001D3B50"/>
    <w:rsid w:val="001D3E4F"/>
    <w:rsid w:val="001D476B"/>
    <w:rsid w:val="001D723A"/>
    <w:rsid w:val="001E2666"/>
    <w:rsid w:val="001E30A0"/>
    <w:rsid w:val="001E5CAF"/>
    <w:rsid w:val="001E7875"/>
    <w:rsid w:val="001E7B39"/>
    <w:rsid w:val="001F5D33"/>
    <w:rsid w:val="00204101"/>
    <w:rsid w:val="00206BEB"/>
    <w:rsid w:val="002072B3"/>
    <w:rsid w:val="00211E05"/>
    <w:rsid w:val="0021531D"/>
    <w:rsid w:val="00215809"/>
    <w:rsid w:val="00216D7E"/>
    <w:rsid w:val="002177BB"/>
    <w:rsid w:val="00226F6F"/>
    <w:rsid w:val="00227B45"/>
    <w:rsid w:val="00232CEE"/>
    <w:rsid w:val="002340C3"/>
    <w:rsid w:val="002363C8"/>
    <w:rsid w:val="00241863"/>
    <w:rsid w:val="00242101"/>
    <w:rsid w:val="002515C6"/>
    <w:rsid w:val="00251A32"/>
    <w:rsid w:val="00254031"/>
    <w:rsid w:val="002552E5"/>
    <w:rsid w:val="0026150F"/>
    <w:rsid w:val="00261821"/>
    <w:rsid w:val="002630A2"/>
    <w:rsid w:val="0026627D"/>
    <w:rsid w:val="00266A73"/>
    <w:rsid w:val="0028355C"/>
    <w:rsid w:val="00284A30"/>
    <w:rsid w:val="00291664"/>
    <w:rsid w:val="0029326E"/>
    <w:rsid w:val="00297D73"/>
    <w:rsid w:val="002B3837"/>
    <w:rsid w:val="002B3B0C"/>
    <w:rsid w:val="002B406F"/>
    <w:rsid w:val="002C1F1F"/>
    <w:rsid w:val="002C288D"/>
    <w:rsid w:val="002C76FF"/>
    <w:rsid w:val="002D1D62"/>
    <w:rsid w:val="002D6C0C"/>
    <w:rsid w:val="002D7955"/>
    <w:rsid w:val="002E2439"/>
    <w:rsid w:val="002E4C5A"/>
    <w:rsid w:val="002E7327"/>
    <w:rsid w:val="002F050B"/>
    <w:rsid w:val="002F21F8"/>
    <w:rsid w:val="002F5624"/>
    <w:rsid w:val="00300EFF"/>
    <w:rsid w:val="0030127F"/>
    <w:rsid w:val="00304D5D"/>
    <w:rsid w:val="003061BF"/>
    <w:rsid w:val="00307004"/>
    <w:rsid w:val="0031104D"/>
    <w:rsid w:val="003133ED"/>
    <w:rsid w:val="00320565"/>
    <w:rsid w:val="00321E12"/>
    <w:rsid w:val="003239A3"/>
    <w:rsid w:val="00325A96"/>
    <w:rsid w:val="00330682"/>
    <w:rsid w:val="003307D4"/>
    <w:rsid w:val="00341666"/>
    <w:rsid w:val="00342198"/>
    <w:rsid w:val="00343AEC"/>
    <w:rsid w:val="00346733"/>
    <w:rsid w:val="00346751"/>
    <w:rsid w:val="00352B06"/>
    <w:rsid w:val="00353082"/>
    <w:rsid w:val="003543EB"/>
    <w:rsid w:val="00366EE9"/>
    <w:rsid w:val="00375851"/>
    <w:rsid w:val="00377872"/>
    <w:rsid w:val="00377D5E"/>
    <w:rsid w:val="00381B01"/>
    <w:rsid w:val="00382EA0"/>
    <w:rsid w:val="00384217"/>
    <w:rsid w:val="00385349"/>
    <w:rsid w:val="003859CA"/>
    <w:rsid w:val="003869F0"/>
    <w:rsid w:val="003925D6"/>
    <w:rsid w:val="003A2CC1"/>
    <w:rsid w:val="003A4581"/>
    <w:rsid w:val="003A65AC"/>
    <w:rsid w:val="003B0BA5"/>
    <w:rsid w:val="003B2ADB"/>
    <w:rsid w:val="003B3659"/>
    <w:rsid w:val="003B5DB7"/>
    <w:rsid w:val="003C56D9"/>
    <w:rsid w:val="003C6E98"/>
    <w:rsid w:val="003D658B"/>
    <w:rsid w:val="003E1A3E"/>
    <w:rsid w:val="003E7EEE"/>
    <w:rsid w:val="003F079C"/>
    <w:rsid w:val="003F355E"/>
    <w:rsid w:val="003F3D54"/>
    <w:rsid w:val="003F5D17"/>
    <w:rsid w:val="003F6251"/>
    <w:rsid w:val="003F7420"/>
    <w:rsid w:val="003F74B9"/>
    <w:rsid w:val="00402CDB"/>
    <w:rsid w:val="00403C93"/>
    <w:rsid w:val="00404473"/>
    <w:rsid w:val="00406372"/>
    <w:rsid w:val="004110E4"/>
    <w:rsid w:val="00417129"/>
    <w:rsid w:val="0042002F"/>
    <w:rsid w:val="00420229"/>
    <w:rsid w:val="00422CBB"/>
    <w:rsid w:val="0042366B"/>
    <w:rsid w:val="00423BBF"/>
    <w:rsid w:val="00427530"/>
    <w:rsid w:val="00430AB4"/>
    <w:rsid w:val="00431D4C"/>
    <w:rsid w:val="00432591"/>
    <w:rsid w:val="00433D36"/>
    <w:rsid w:val="004345FE"/>
    <w:rsid w:val="00434C35"/>
    <w:rsid w:val="0043539D"/>
    <w:rsid w:val="00436BF8"/>
    <w:rsid w:val="00436F30"/>
    <w:rsid w:val="004405FF"/>
    <w:rsid w:val="0044344B"/>
    <w:rsid w:val="0044537E"/>
    <w:rsid w:val="00453458"/>
    <w:rsid w:val="00454F2D"/>
    <w:rsid w:val="00460B14"/>
    <w:rsid w:val="00467B69"/>
    <w:rsid w:val="00470431"/>
    <w:rsid w:val="00473B9A"/>
    <w:rsid w:val="00475B81"/>
    <w:rsid w:val="004761FD"/>
    <w:rsid w:val="00476A8E"/>
    <w:rsid w:val="00480CF9"/>
    <w:rsid w:val="0048192B"/>
    <w:rsid w:val="0048680B"/>
    <w:rsid w:val="00493367"/>
    <w:rsid w:val="004A3732"/>
    <w:rsid w:val="004B39C9"/>
    <w:rsid w:val="004B64D3"/>
    <w:rsid w:val="004C2834"/>
    <w:rsid w:val="004C4CF2"/>
    <w:rsid w:val="004C63F0"/>
    <w:rsid w:val="004C6E0B"/>
    <w:rsid w:val="004D2FC4"/>
    <w:rsid w:val="004D554A"/>
    <w:rsid w:val="004E2E15"/>
    <w:rsid w:val="004E4E1B"/>
    <w:rsid w:val="004E5967"/>
    <w:rsid w:val="004F23CD"/>
    <w:rsid w:val="004F2D9B"/>
    <w:rsid w:val="004F5CDF"/>
    <w:rsid w:val="004F6831"/>
    <w:rsid w:val="004F7321"/>
    <w:rsid w:val="004F7A92"/>
    <w:rsid w:val="005005F9"/>
    <w:rsid w:val="005044E2"/>
    <w:rsid w:val="005112AC"/>
    <w:rsid w:val="005116CA"/>
    <w:rsid w:val="0051182F"/>
    <w:rsid w:val="00515149"/>
    <w:rsid w:val="005274FB"/>
    <w:rsid w:val="005335BF"/>
    <w:rsid w:val="005336CE"/>
    <w:rsid w:val="00536038"/>
    <w:rsid w:val="0053757E"/>
    <w:rsid w:val="0054031E"/>
    <w:rsid w:val="0054294F"/>
    <w:rsid w:val="005514B3"/>
    <w:rsid w:val="00551BB3"/>
    <w:rsid w:val="00552AAD"/>
    <w:rsid w:val="00560E7F"/>
    <w:rsid w:val="0056331E"/>
    <w:rsid w:val="00564355"/>
    <w:rsid w:val="00567B9C"/>
    <w:rsid w:val="00572EC9"/>
    <w:rsid w:val="00574C22"/>
    <w:rsid w:val="005819C2"/>
    <w:rsid w:val="0058769F"/>
    <w:rsid w:val="00595A14"/>
    <w:rsid w:val="00596406"/>
    <w:rsid w:val="005A2B33"/>
    <w:rsid w:val="005B3AA6"/>
    <w:rsid w:val="005B4A66"/>
    <w:rsid w:val="005C3724"/>
    <w:rsid w:val="005C53E1"/>
    <w:rsid w:val="005C77CC"/>
    <w:rsid w:val="005C77E7"/>
    <w:rsid w:val="005C7B6D"/>
    <w:rsid w:val="005E3144"/>
    <w:rsid w:val="005E31E1"/>
    <w:rsid w:val="005E42D9"/>
    <w:rsid w:val="005E445B"/>
    <w:rsid w:val="005E47F5"/>
    <w:rsid w:val="005F677C"/>
    <w:rsid w:val="00602A63"/>
    <w:rsid w:val="00602DEF"/>
    <w:rsid w:val="00603EA9"/>
    <w:rsid w:val="00604B78"/>
    <w:rsid w:val="00604F67"/>
    <w:rsid w:val="00606444"/>
    <w:rsid w:val="006104BC"/>
    <w:rsid w:val="00611A53"/>
    <w:rsid w:val="006135C9"/>
    <w:rsid w:val="006139BC"/>
    <w:rsid w:val="0061501F"/>
    <w:rsid w:val="00617748"/>
    <w:rsid w:val="00623143"/>
    <w:rsid w:val="00636ADE"/>
    <w:rsid w:val="00640A5D"/>
    <w:rsid w:val="00642492"/>
    <w:rsid w:val="00645B45"/>
    <w:rsid w:val="006466F2"/>
    <w:rsid w:val="00651347"/>
    <w:rsid w:val="00662798"/>
    <w:rsid w:val="00664E6B"/>
    <w:rsid w:val="00665AD7"/>
    <w:rsid w:val="00666343"/>
    <w:rsid w:val="00673241"/>
    <w:rsid w:val="00677AC2"/>
    <w:rsid w:val="00681D3C"/>
    <w:rsid w:val="006829C0"/>
    <w:rsid w:val="00684F88"/>
    <w:rsid w:val="0069417B"/>
    <w:rsid w:val="00694968"/>
    <w:rsid w:val="0069673B"/>
    <w:rsid w:val="006A04FB"/>
    <w:rsid w:val="006A10EA"/>
    <w:rsid w:val="006A1194"/>
    <w:rsid w:val="006A2624"/>
    <w:rsid w:val="006A3EB2"/>
    <w:rsid w:val="006A4F10"/>
    <w:rsid w:val="006A5604"/>
    <w:rsid w:val="006A6727"/>
    <w:rsid w:val="006A75B5"/>
    <w:rsid w:val="006B3FF9"/>
    <w:rsid w:val="006B5195"/>
    <w:rsid w:val="006B7C15"/>
    <w:rsid w:val="006C090F"/>
    <w:rsid w:val="006D55D6"/>
    <w:rsid w:val="006D564C"/>
    <w:rsid w:val="006E10EF"/>
    <w:rsid w:val="006E39AD"/>
    <w:rsid w:val="006E44C7"/>
    <w:rsid w:val="006E6D86"/>
    <w:rsid w:val="00702450"/>
    <w:rsid w:val="0070355C"/>
    <w:rsid w:val="00703B5E"/>
    <w:rsid w:val="00710620"/>
    <w:rsid w:val="00710677"/>
    <w:rsid w:val="007118FE"/>
    <w:rsid w:val="007157F1"/>
    <w:rsid w:val="007162C5"/>
    <w:rsid w:val="00716D42"/>
    <w:rsid w:val="00716DB7"/>
    <w:rsid w:val="00723337"/>
    <w:rsid w:val="00726ECF"/>
    <w:rsid w:val="00730943"/>
    <w:rsid w:val="0073304B"/>
    <w:rsid w:val="00734599"/>
    <w:rsid w:val="00736CBE"/>
    <w:rsid w:val="00741DAC"/>
    <w:rsid w:val="0074415B"/>
    <w:rsid w:val="00754CD2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67D79"/>
    <w:rsid w:val="0077025D"/>
    <w:rsid w:val="00772B7E"/>
    <w:rsid w:val="007737A4"/>
    <w:rsid w:val="00775934"/>
    <w:rsid w:val="00775EE5"/>
    <w:rsid w:val="0077672D"/>
    <w:rsid w:val="007864BE"/>
    <w:rsid w:val="00787E99"/>
    <w:rsid w:val="007907AE"/>
    <w:rsid w:val="00795059"/>
    <w:rsid w:val="007956B2"/>
    <w:rsid w:val="00797E25"/>
    <w:rsid w:val="007A2251"/>
    <w:rsid w:val="007A28B6"/>
    <w:rsid w:val="007A2D75"/>
    <w:rsid w:val="007A4BE0"/>
    <w:rsid w:val="007A6852"/>
    <w:rsid w:val="007A7717"/>
    <w:rsid w:val="007B1639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176"/>
    <w:rsid w:val="007D12D5"/>
    <w:rsid w:val="007D2510"/>
    <w:rsid w:val="007D2871"/>
    <w:rsid w:val="007D3FFD"/>
    <w:rsid w:val="007D489B"/>
    <w:rsid w:val="007D585E"/>
    <w:rsid w:val="007D5994"/>
    <w:rsid w:val="007F0879"/>
    <w:rsid w:val="007F1680"/>
    <w:rsid w:val="007F2470"/>
    <w:rsid w:val="007F3006"/>
    <w:rsid w:val="00817247"/>
    <w:rsid w:val="00822DC2"/>
    <w:rsid w:val="008250CD"/>
    <w:rsid w:val="008255A1"/>
    <w:rsid w:val="008264CB"/>
    <w:rsid w:val="00831CA3"/>
    <w:rsid w:val="008325DC"/>
    <w:rsid w:val="0083284D"/>
    <w:rsid w:val="0084262C"/>
    <w:rsid w:val="008459B9"/>
    <w:rsid w:val="00846681"/>
    <w:rsid w:val="00847044"/>
    <w:rsid w:val="00847F47"/>
    <w:rsid w:val="008531E9"/>
    <w:rsid w:val="00855A24"/>
    <w:rsid w:val="008572CA"/>
    <w:rsid w:val="0086084F"/>
    <w:rsid w:val="00866912"/>
    <w:rsid w:val="00867117"/>
    <w:rsid w:val="00867BF0"/>
    <w:rsid w:val="00871895"/>
    <w:rsid w:val="00872084"/>
    <w:rsid w:val="00872B6B"/>
    <w:rsid w:val="008743A0"/>
    <w:rsid w:val="00875AF0"/>
    <w:rsid w:val="00880CB3"/>
    <w:rsid w:val="00882A77"/>
    <w:rsid w:val="00884B11"/>
    <w:rsid w:val="008850B5"/>
    <w:rsid w:val="0089125A"/>
    <w:rsid w:val="008A7C9B"/>
    <w:rsid w:val="008B2D4D"/>
    <w:rsid w:val="008B3E47"/>
    <w:rsid w:val="008B3F3C"/>
    <w:rsid w:val="008B421A"/>
    <w:rsid w:val="008B564A"/>
    <w:rsid w:val="008B7643"/>
    <w:rsid w:val="008B79B4"/>
    <w:rsid w:val="008C0A35"/>
    <w:rsid w:val="008D6C1A"/>
    <w:rsid w:val="008E0342"/>
    <w:rsid w:val="008E1B0F"/>
    <w:rsid w:val="008E1BD4"/>
    <w:rsid w:val="008F07CA"/>
    <w:rsid w:val="008F16B2"/>
    <w:rsid w:val="008F3176"/>
    <w:rsid w:val="009003AD"/>
    <w:rsid w:val="0090725D"/>
    <w:rsid w:val="009150D0"/>
    <w:rsid w:val="009167A9"/>
    <w:rsid w:val="00917A8D"/>
    <w:rsid w:val="00930A7A"/>
    <w:rsid w:val="009322AB"/>
    <w:rsid w:val="00936EAA"/>
    <w:rsid w:val="00937612"/>
    <w:rsid w:val="00941500"/>
    <w:rsid w:val="00941E39"/>
    <w:rsid w:val="00942856"/>
    <w:rsid w:val="009468DE"/>
    <w:rsid w:val="009512C1"/>
    <w:rsid w:val="00952BA1"/>
    <w:rsid w:val="00953948"/>
    <w:rsid w:val="00954AA9"/>
    <w:rsid w:val="0096463E"/>
    <w:rsid w:val="00974C62"/>
    <w:rsid w:val="00975975"/>
    <w:rsid w:val="009815DF"/>
    <w:rsid w:val="009819D2"/>
    <w:rsid w:val="00981A4D"/>
    <w:rsid w:val="00982014"/>
    <w:rsid w:val="00984274"/>
    <w:rsid w:val="009843DF"/>
    <w:rsid w:val="009852DE"/>
    <w:rsid w:val="0098774D"/>
    <w:rsid w:val="00987C7F"/>
    <w:rsid w:val="0099205C"/>
    <w:rsid w:val="009924F6"/>
    <w:rsid w:val="00992790"/>
    <w:rsid w:val="00992E2A"/>
    <w:rsid w:val="00995C61"/>
    <w:rsid w:val="009A3315"/>
    <w:rsid w:val="009A6FC8"/>
    <w:rsid w:val="009B0565"/>
    <w:rsid w:val="009B15D7"/>
    <w:rsid w:val="009B2F15"/>
    <w:rsid w:val="009B7F14"/>
    <w:rsid w:val="009C582E"/>
    <w:rsid w:val="009C6970"/>
    <w:rsid w:val="009D0863"/>
    <w:rsid w:val="009D41A7"/>
    <w:rsid w:val="009D51A8"/>
    <w:rsid w:val="009D5660"/>
    <w:rsid w:val="009D6058"/>
    <w:rsid w:val="009D6258"/>
    <w:rsid w:val="009D6E57"/>
    <w:rsid w:val="009D78F1"/>
    <w:rsid w:val="009E2B5B"/>
    <w:rsid w:val="009E37C3"/>
    <w:rsid w:val="009E6EBD"/>
    <w:rsid w:val="009F03A4"/>
    <w:rsid w:val="009F0564"/>
    <w:rsid w:val="009F5B45"/>
    <w:rsid w:val="009F65A4"/>
    <w:rsid w:val="009F73DC"/>
    <w:rsid w:val="00A06FE5"/>
    <w:rsid w:val="00A11DD7"/>
    <w:rsid w:val="00A1236C"/>
    <w:rsid w:val="00A163D7"/>
    <w:rsid w:val="00A16C55"/>
    <w:rsid w:val="00A1712D"/>
    <w:rsid w:val="00A2101C"/>
    <w:rsid w:val="00A22972"/>
    <w:rsid w:val="00A22D51"/>
    <w:rsid w:val="00A24DEB"/>
    <w:rsid w:val="00A27EDD"/>
    <w:rsid w:val="00A31596"/>
    <w:rsid w:val="00A3500D"/>
    <w:rsid w:val="00A35F5A"/>
    <w:rsid w:val="00A36CFA"/>
    <w:rsid w:val="00A36D39"/>
    <w:rsid w:val="00A41CF3"/>
    <w:rsid w:val="00A43EDD"/>
    <w:rsid w:val="00A46CC9"/>
    <w:rsid w:val="00A50B95"/>
    <w:rsid w:val="00A56CB0"/>
    <w:rsid w:val="00A56DFD"/>
    <w:rsid w:val="00A574DA"/>
    <w:rsid w:val="00A60D4B"/>
    <w:rsid w:val="00A611A3"/>
    <w:rsid w:val="00A64FE9"/>
    <w:rsid w:val="00A76DC0"/>
    <w:rsid w:val="00A82A38"/>
    <w:rsid w:val="00A8512E"/>
    <w:rsid w:val="00A87259"/>
    <w:rsid w:val="00A87ACB"/>
    <w:rsid w:val="00A91035"/>
    <w:rsid w:val="00A92188"/>
    <w:rsid w:val="00A94833"/>
    <w:rsid w:val="00A97138"/>
    <w:rsid w:val="00AA184A"/>
    <w:rsid w:val="00AA6975"/>
    <w:rsid w:val="00AB02AF"/>
    <w:rsid w:val="00AB1115"/>
    <w:rsid w:val="00AB2427"/>
    <w:rsid w:val="00AB2D29"/>
    <w:rsid w:val="00AB5A4A"/>
    <w:rsid w:val="00AB5D50"/>
    <w:rsid w:val="00AB7D8F"/>
    <w:rsid w:val="00AC018E"/>
    <w:rsid w:val="00AC7C34"/>
    <w:rsid w:val="00AD2C37"/>
    <w:rsid w:val="00AD4406"/>
    <w:rsid w:val="00AD4526"/>
    <w:rsid w:val="00AD5B95"/>
    <w:rsid w:val="00AD79A5"/>
    <w:rsid w:val="00AE056C"/>
    <w:rsid w:val="00AE2A64"/>
    <w:rsid w:val="00AE637C"/>
    <w:rsid w:val="00AE6EAF"/>
    <w:rsid w:val="00AE7845"/>
    <w:rsid w:val="00AF07DD"/>
    <w:rsid w:val="00AF1727"/>
    <w:rsid w:val="00AF2F87"/>
    <w:rsid w:val="00AF3A23"/>
    <w:rsid w:val="00AF7457"/>
    <w:rsid w:val="00B01E70"/>
    <w:rsid w:val="00B03584"/>
    <w:rsid w:val="00B03C44"/>
    <w:rsid w:val="00B04833"/>
    <w:rsid w:val="00B05547"/>
    <w:rsid w:val="00B0593D"/>
    <w:rsid w:val="00B11CD5"/>
    <w:rsid w:val="00B1297E"/>
    <w:rsid w:val="00B1536B"/>
    <w:rsid w:val="00B22574"/>
    <w:rsid w:val="00B245CD"/>
    <w:rsid w:val="00B2719E"/>
    <w:rsid w:val="00B3107A"/>
    <w:rsid w:val="00B37845"/>
    <w:rsid w:val="00B44574"/>
    <w:rsid w:val="00B4626D"/>
    <w:rsid w:val="00B467E6"/>
    <w:rsid w:val="00B50B74"/>
    <w:rsid w:val="00B52CA4"/>
    <w:rsid w:val="00B6157C"/>
    <w:rsid w:val="00B63071"/>
    <w:rsid w:val="00B65757"/>
    <w:rsid w:val="00B73AE5"/>
    <w:rsid w:val="00B7767F"/>
    <w:rsid w:val="00B8500E"/>
    <w:rsid w:val="00B85D49"/>
    <w:rsid w:val="00B87A99"/>
    <w:rsid w:val="00B93DA0"/>
    <w:rsid w:val="00B95732"/>
    <w:rsid w:val="00B97CF9"/>
    <w:rsid w:val="00BA3573"/>
    <w:rsid w:val="00BA4A37"/>
    <w:rsid w:val="00BA6ADE"/>
    <w:rsid w:val="00BA7728"/>
    <w:rsid w:val="00BB26DD"/>
    <w:rsid w:val="00BB5302"/>
    <w:rsid w:val="00BB6604"/>
    <w:rsid w:val="00BB691B"/>
    <w:rsid w:val="00BB75CA"/>
    <w:rsid w:val="00BC1FA8"/>
    <w:rsid w:val="00BC2E52"/>
    <w:rsid w:val="00BC3520"/>
    <w:rsid w:val="00BC4695"/>
    <w:rsid w:val="00BC4D1B"/>
    <w:rsid w:val="00BC6032"/>
    <w:rsid w:val="00BD1BD8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066B1"/>
    <w:rsid w:val="00C06FD8"/>
    <w:rsid w:val="00C10E81"/>
    <w:rsid w:val="00C14332"/>
    <w:rsid w:val="00C17C53"/>
    <w:rsid w:val="00C17D20"/>
    <w:rsid w:val="00C3158E"/>
    <w:rsid w:val="00C31639"/>
    <w:rsid w:val="00C3280B"/>
    <w:rsid w:val="00C335FF"/>
    <w:rsid w:val="00C33916"/>
    <w:rsid w:val="00C429F6"/>
    <w:rsid w:val="00C44E48"/>
    <w:rsid w:val="00C57203"/>
    <w:rsid w:val="00C6221B"/>
    <w:rsid w:val="00C62E36"/>
    <w:rsid w:val="00C65893"/>
    <w:rsid w:val="00C67D69"/>
    <w:rsid w:val="00C703F6"/>
    <w:rsid w:val="00C73865"/>
    <w:rsid w:val="00C74EE1"/>
    <w:rsid w:val="00C87C89"/>
    <w:rsid w:val="00C87FCA"/>
    <w:rsid w:val="00C92FE3"/>
    <w:rsid w:val="00CA182D"/>
    <w:rsid w:val="00CA3846"/>
    <w:rsid w:val="00CB03C9"/>
    <w:rsid w:val="00CB069B"/>
    <w:rsid w:val="00CB2390"/>
    <w:rsid w:val="00CB2F75"/>
    <w:rsid w:val="00CB7321"/>
    <w:rsid w:val="00CB7A20"/>
    <w:rsid w:val="00CE0C45"/>
    <w:rsid w:val="00CE2507"/>
    <w:rsid w:val="00CE376D"/>
    <w:rsid w:val="00CF0124"/>
    <w:rsid w:val="00CF25CC"/>
    <w:rsid w:val="00CF3701"/>
    <w:rsid w:val="00CF7679"/>
    <w:rsid w:val="00D001F9"/>
    <w:rsid w:val="00D03345"/>
    <w:rsid w:val="00D047EF"/>
    <w:rsid w:val="00D12DD0"/>
    <w:rsid w:val="00D14E7F"/>
    <w:rsid w:val="00D21EF3"/>
    <w:rsid w:val="00D228C9"/>
    <w:rsid w:val="00D325CF"/>
    <w:rsid w:val="00D33A28"/>
    <w:rsid w:val="00D37498"/>
    <w:rsid w:val="00D41F58"/>
    <w:rsid w:val="00D42972"/>
    <w:rsid w:val="00D448BB"/>
    <w:rsid w:val="00D47BFC"/>
    <w:rsid w:val="00D50893"/>
    <w:rsid w:val="00D50A14"/>
    <w:rsid w:val="00D56CFE"/>
    <w:rsid w:val="00D608D1"/>
    <w:rsid w:val="00D62026"/>
    <w:rsid w:val="00D626C3"/>
    <w:rsid w:val="00D63F05"/>
    <w:rsid w:val="00D64500"/>
    <w:rsid w:val="00D65A2E"/>
    <w:rsid w:val="00D6749F"/>
    <w:rsid w:val="00D7298F"/>
    <w:rsid w:val="00D74BEC"/>
    <w:rsid w:val="00D75117"/>
    <w:rsid w:val="00D8103B"/>
    <w:rsid w:val="00D84F63"/>
    <w:rsid w:val="00D85262"/>
    <w:rsid w:val="00D86041"/>
    <w:rsid w:val="00D90345"/>
    <w:rsid w:val="00D9160F"/>
    <w:rsid w:val="00D92F94"/>
    <w:rsid w:val="00D936BC"/>
    <w:rsid w:val="00DA3825"/>
    <w:rsid w:val="00DA3D38"/>
    <w:rsid w:val="00DA40BA"/>
    <w:rsid w:val="00DA63D7"/>
    <w:rsid w:val="00DB195D"/>
    <w:rsid w:val="00DB58C5"/>
    <w:rsid w:val="00DB6059"/>
    <w:rsid w:val="00DB770E"/>
    <w:rsid w:val="00DC038F"/>
    <w:rsid w:val="00DC274A"/>
    <w:rsid w:val="00DD5289"/>
    <w:rsid w:val="00DD5470"/>
    <w:rsid w:val="00DD6B68"/>
    <w:rsid w:val="00DD6E88"/>
    <w:rsid w:val="00DE1751"/>
    <w:rsid w:val="00DE2009"/>
    <w:rsid w:val="00DE642D"/>
    <w:rsid w:val="00DF0AF1"/>
    <w:rsid w:val="00E013C8"/>
    <w:rsid w:val="00E01D89"/>
    <w:rsid w:val="00E034A8"/>
    <w:rsid w:val="00E04585"/>
    <w:rsid w:val="00E04D50"/>
    <w:rsid w:val="00E05391"/>
    <w:rsid w:val="00E17904"/>
    <w:rsid w:val="00E24172"/>
    <w:rsid w:val="00E3011A"/>
    <w:rsid w:val="00E30738"/>
    <w:rsid w:val="00E373C3"/>
    <w:rsid w:val="00E4617F"/>
    <w:rsid w:val="00E4691F"/>
    <w:rsid w:val="00E53D52"/>
    <w:rsid w:val="00E54AD9"/>
    <w:rsid w:val="00E54FFE"/>
    <w:rsid w:val="00E60284"/>
    <w:rsid w:val="00E61694"/>
    <w:rsid w:val="00E66852"/>
    <w:rsid w:val="00E70F17"/>
    <w:rsid w:val="00E74F73"/>
    <w:rsid w:val="00E821AF"/>
    <w:rsid w:val="00E843B3"/>
    <w:rsid w:val="00E878E4"/>
    <w:rsid w:val="00E916F8"/>
    <w:rsid w:val="00E92AD4"/>
    <w:rsid w:val="00E92FBC"/>
    <w:rsid w:val="00E93D95"/>
    <w:rsid w:val="00E945B3"/>
    <w:rsid w:val="00E95894"/>
    <w:rsid w:val="00E96BDB"/>
    <w:rsid w:val="00EA204B"/>
    <w:rsid w:val="00EA5327"/>
    <w:rsid w:val="00EA65E0"/>
    <w:rsid w:val="00EA6EAA"/>
    <w:rsid w:val="00EB0631"/>
    <w:rsid w:val="00EB1C71"/>
    <w:rsid w:val="00EB3355"/>
    <w:rsid w:val="00EB40C3"/>
    <w:rsid w:val="00EB4428"/>
    <w:rsid w:val="00EB495F"/>
    <w:rsid w:val="00EB6220"/>
    <w:rsid w:val="00EC3122"/>
    <w:rsid w:val="00EC418D"/>
    <w:rsid w:val="00EC5314"/>
    <w:rsid w:val="00EC6804"/>
    <w:rsid w:val="00ED1A79"/>
    <w:rsid w:val="00ED250B"/>
    <w:rsid w:val="00ED5A05"/>
    <w:rsid w:val="00ED73FE"/>
    <w:rsid w:val="00EE17C2"/>
    <w:rsid w:val="00EE447B"/>
    <w:rsid w:val="00EE60BD"/>
    <w:rsid w:val="00EE773C"/>
    <w:rsid w:val="00EF778D"/>
    <w:rsid w:val="00EF78CA"/>
    <w:rsid w:val="00F028C0"/>
    <w:rsid w:val="00F040C8"/>
    <w:rsid w:val="00F11B5D"/>
    <w:rsid w:val="00F16464"/>
    <w:rsid w:val="00F17678"/>
    <w:rsid w:val="00F20501"/>
    <w:rsid w:val="00F24503"/>
    <w:rsid w:val="00F30AB9"/>
    <w:rsid w:val="00F30B1B"/>
    <w:rsid w:val="00F35BCF"/>
    <w:rsid w:val="00F36218"/>
    <w:rsid w:val="00F44121"/>
    <w:rsid w:val="00F44B60"/>
    <w:rsid w:val="00F55F96"/>
    <w:rsid w:val="00F664F7"/>
    <w:rsid w:val="00F74A95"/>
    <w:rsid w:val="00F84A0F"/>
    <w:rsid w:val="00F929BE"/>
    <w:rsid w:val="00F92BEB"/>
    <w:rsid w:val="00F94C61"/>
    <w:rsid w:val="00F963DA"/>
    <w:rsid w:val="00FA2681"/>
    <w:rsid w:val="00FA491B"/>
    <w:rsid w:val="00FA58B1"/>
    <w:rsid w:val="00FB04FC"/>
    <w:rsid w:val="00FB052D"/>
    <w:rsid w:val="00FB059C"/>
    <w:rsid w:val="00FB147F"/>
    <w:rsid w:val="00FB2D0E"/>
    <w:rsid w:val="00FB3100"/>
    <w:rsid w:val="00FC0F2A"/>
    <w:rsid w:val="00FC27C8"/>
    <w:rsid w:val="00FC417B"/>
    <w:rsid w:val="00FC55DB"/>
    <w:rsid w:val="00FD17B0"/>
    <w:rsid w:val="00FD284F"/>
    <w:rsid w:val="00FE0ED3"/>
    <w:rsid w:val="00FE111D"/>
    <w:rsid w:val="00FE4D9B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533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6E6D86"/>
    <w:rPr>
      <w:color w:val="605E5C"/>
      <w:shd w:val="clear" w:color="auto" w:fill="E1DFDD"/>
    </w:r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291664"/>
  </w:style>
  <w:style w:type="character" w:customStyle="1" w:styleId="Headerorfooter">
    <w:name w:val="Header or footer_"/>
    <w:basedOn w:val="a0"/>
    <w:link w:val="Headerorfooter0"/>
    <w:rsid w:val="009E37C3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9E37C3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9D625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vremyapervih/" TargetMode="External"/><Relationship Id="rId13" Type="http://schemas.openxmlformats.org/officeDocument/2006/relationships/hyperlink" Target="mailto:org-prosvet@nto-prosve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kn.gov.ru/activity/mass-media/for-founders/media/?id=1068651" TargetMode="External"/><Relationship Id="rId12" Type="http://schemas.openxmlformats.org/officeDocument/2006/relationships/hyperlink" Target="https://nto-prosvet.ru/vremyapervih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to-prosvet.ru/winners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ntoprosv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to-prosvet.ru/winners/" TargetMode="External"/><Relationship Id="rId10" Type="http://schemas.openxmlformats.org/officeDocument/2006/relationships/hyperlink" Target="https://nto-prosvet.ru/itog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prosvet.ru/vremyapervih/" TargetMode="External"/><Relationship Id="rId14" Type="http://schemas.openxmlformats.org/officeDocument/2006/relationships/hyperlink" Target="mailto:org-prosvet@nto-prosv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A7542-9CD5-4C76-A1BE-89454AB4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WorkStation</cp:lastModifiedBy>
  <cp:revision>2</cp:revision>
  <cp:lastPrinted>2023-11-23T10:08:00Z</cp:lastPrinted>
  <dcterms:created xsi:type="dcterms:W3CDTF">2024-12-27T05:54:00Z</dcterms:created>
  <dcterms:modified xsi:type="dcterms:W3CDTF">2024-12-27T05:54:00Z</dcterms:modified>
</cp:coreProperties>
</file>